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3ADF" w14:textId="77777777" w:rsidR="00A435D9" w:rsidRDefault="00FB1E4D" w:rsidP="00C66318">
      <w:pPr>
        <w:shd w:val="clear" w:color="auto" w:fill="FFFFFF"/>
        <w:spacing w:after="0" w:line="240" w:lineRule="auto"/>
        <w:contextualSpacing/>
        <w:jc w:val="center"/>
        <w:rPr>
          <w:rFonts w:ascii="Times New Roman" w:eastAsia="Times New Roman" w:hAnsi="Times New Roman" w:cs="Times New Roman"/>
          <w:b/>
          <w:bCs/>
          <w:color w:val="000000"/>
          <w:sz w:val="28"/>
        </w:rPr>
      </w:pPr>
      <w:r w:rsidRPr="00A435D9">
        <w:rPr>
          <w:rFonts w:ascii="Times New Roman" w:eastAsia="Times New Roman" w:hAnsi="Times New Roman" w:cs="Times New Roman"/>
          <w:b/>
          <w:bCs/>
          <w:color w:val="000000"/>
          <w:sz w:val="28"/>
        </w:rPr>
        <w:t xml:space="preserve">Notes &amp; Things to Remember </w:t>
      </w:r>
      <w:proofErr w:type="gramStart"/>
      <w:r w:rsidRPr="00A435D9">
        <w:rPr>
          <w:rFonts w:ascii="Times New Roman" w:eastAsia="Times New Roman" w:hAnsi="Times New Roman" w:cs="Times New Roman"/>
          <w:b/>
          <w:bCs/>
          <w:color w:val="000000"/>
          <w:sz w:val="28"/>
        </w:rPr>
        <w:t>when</w:t>
      </w:r>
      <w:proofErr w:type="gramEnd"/>
      <w:r w:rsidRPr="00A435D9">
        <w:rPr>
          <w:rFonts w:ascii="Times New Roman" w:eastAsia="Times New Roman" w:hAnsi="Times New Roman" w:cs="Times New Roman"/>
          <w:b/>
          <w:bCs/>
          <w:color w:val="000000"/>
          <w:sz w:val="28"/>
        </w:rPr>
        <w:t xml:space="preserve"> </w:t>
      </w:r>
    </w:p>
    <w:p w14:paraId="78BE62D6" w14:textId="77777777" w:rsidR="00FB1E4D" w:rsidRPr="00A435D9" w:rsidRDefault="00FB1E4D" w:rsidP="00C66318">
      <w:pPr>
        <w:shd w:val="clear" w:color="auto" w:fill="FFFFFF"/>
        <w:spacing w:after="0" w:line="240" w:lineRule="auto"/>
        <w:contextualSpacing/>
        <w:jc w:val="center"/>
        <w:rPr>
          <w:rFonts w:ascii="Times New Roman" w:eastAsia="Times New Roman" w:hAnsi="Times New Roman" w:cs="Times New Roman"/>
          <w:b/>
          <w:bCs/>
          <w:color w:val="000000"/>
          <w:sz w:val="28"/>
        </w:rPr>
      </w:pPr>
      <w:r w:rsidRPr="00A435D9">
        <w:rPr>
          <w:rFonts w:ascii="Times New Roman" w:eastAsia="Times New Roman" w:hAnsi="Times New Roman" w:cs="Times New Roman"/>
          <w:b/>
          <w:bCs/>
          <w:color w:val="000000"/>
          <w:sz w:val="28"/>
        </w:rPr>
        <w:t xml:space="preserve">Preparing your </w:t>
      </w:r>
      <w:r w:rsidR="00CA37F7" w:rsidRPr="00A435D9">
        <w:rPr>
          <w:rFonts w:ascii="Times New Roman" w:eastAsia="Times New Roman" w:hAnsi="Times New Roman" w:cs="Times New Roman"/>
          <w:b/>
          <w:bCs/>
          <w:color w:val="000000"/>
          <w:sz w:val="28"/>
        </w:rPr>
        <w:t>Annual Continuation</w:t>
      </w:r>
      <w:r w:rsidR="00A435D9">
        <w:rPr>
          <w:rFonts w:ascii="Times New Roman" w:eastAsia="Times New Roman" w:hAnsi="Times New Roman" w:cs="Times New Roman"/>
          <w:b/>
          <w:bCs/>
          <w:color w:val="000000"/>
          <w:sz w:val="28"/>
        </w:rPr>
        <w:t xml:space="preserve"> Report</w:t>
      </w:r>
    </w:p>
    <w:p w14:paraId="3AE2A62D" w14:textId="77777777" w:rsidR="00B37A2C" w:rsidRPr="00F74F90" w:rsidRDefault="00B37A2C" w:rsidP="00C66318">
      <w:pPr>
        <w:shd w:val="clear" w:color="auto" w:fill="FFFFFF"/>
        <w:spacing w:after="0" w:line="240" w:lineRule="auto"/>
        <w:contextualSpacing/>
        <w:jc w:val="center"/>
        <w:rPr>
          <w:rFonts w:ascii="Times New Roman" w:eastAsia="Times New Roman" w:hAnsi="Times New Roman" w:cs="Times New Roman"/>
          <w:b/>
          <w:bCs/>
          <w:color w:val="000000"/>
        </w:rPr>
      </w:pPr>
    </w:p>
    <w:p w14:paraId="240DDEB2" w14:textId="77777777" w:rsidR="00CB2F35" w:rsidRDefault="008A454D" w:rsidP="008A454D">
      <w:pPr>
        <w:shd w:val="clear" w:color="auto" w:fill="FFFFFF"/>
        <w:spacing w:after="0" w:line="240" w:lineRule="auto"/>
        <w:contextualSpacing/>
        <w:jc w:val="center"/>
        <w:rPr>
          <w:rFonts w:ascii="Times New Roman" w:eastAsia="Times New Roman" w:hAnsi="Times New Roman" w:cs="Times New Roman"/>
          <w:b/>
          <w:i/>
          <w:color w:val="222222"/>
        </w:rPr>
      </w:pPr>
      <w:r w:rsidRPr="00F74F90">
        <w:rPr>
          <w:rFonts w:ascii="Times New Roman" w:eastAsia="Times New Roman" w:hAnsi="Times New Roman" w:cs="Times New Roman"/>
          <w:b/>
          <w:i/>
          <w:color w:val="222222"/>
        </w:rPr>
        <w:t>Always refer to the</w:t>
      </w:r>
      <w:r w:rsidR="004200E5" w:rsidRPr="00F74F90">
        <w:rPr>
          <w:rFonts w:ascii="Times New Roman" w:eastAsia="Times New Roman" w:hAnsi="Times New Roman" w:cs="Times New Roman"/>
          <w:b/>
          <w:i/>
          <w:color w:val="222222"/>
        </w:rPr>
        <w:t xml:space="preserve"> “Larry Letter” </w:t>
      </w:r>
      <w:r w:rsidRPr="00F74F90">
        <w:rPr>
          <w:rFonts w:ascii="Times New Roman" w:eastAsia="Times New Roman" w:hAnsi="Times New Roman" w:cs="Times New Roman"/>
          <w:b/>
          <w:i/>
          <w:color w:val="222222"/>
        </w:rPr>
        <w:t>for instructions</w:t>
      </w:r>
      <w:r w:rsidR="003B0414">
        <w:rPr>
          <w:rFonts w:ascii="Times New Roman" w:eastAsia="Times New Roman" w:hAnsi="Times New Roman" w:cs="Times New Roman"/>
          <w:b/>
          <w:i/>
          <w:color w:val="222222"/>
        </w:rPr>
        <w:t xml:space="preserve"> </w:t>
      </w:r>
    </w:p>
    <w:p w14:paraId="43251E0B" w14:textId="2E395C05" w:rsidR="00521B5F" w:rsidRPr="00CB2F35" w:rsidRDefault="00814585" w:rsidP="008A454D">
      <w:pPr>
        <w:shd w:val="clear" w:color="auto" w:fill="FFFFFF"/>
        <w:spacing w:after="0" w:line="240" w:lineRule="auto"/>
        <w:contextualSpacing/>
        <w:jc w:val="center"/>
        <w:rPr>
          <w:rFonts w:ascii="Times New Roman" w:eastAsia="Times New Roman" w:hAnsi="Times New Roman" w:cs="Times New Roman"/>
          <w:b/>
          <w:bCs/>
          <w:i/>
        </w:rPr>
      </w:pPr>
      <w:r w:rsidRPr="00CB2F35">
        <w:rPr>
          <w:rFonts w:ascii="Times New Roman" w:eastAsia="Times New Roman" w:hAnsi="Times New Roman" w:cs="Times New Roman"/>
          <w:b/>
          <w:bCs/>
          <w:i/>
        </w:rPr>
        <w:t>202</w:t>
      </w:r>
      <w:r w:rsidR="00AC0525">
        <w:rPr>
          <w:rFonts w:ascii="Times New Roman" w:eastAsia="Times New Roman" w:hAnsi="Times New Roman" w:cs="Times New Roman"/>
          <w:b/>
          <w:bCs/>
          <w:i/>
        </w:rPr>
        <w:t>4</w:t>
      </w:r>
      <w:r w:rsidR="008A454D" w:rsidRPr="00CB2F35">
        <w:rPr>
          <w:rFonts w:ascii="Times New Roman" w:eastAsia="Times New Roman" w:hAnsi="Times New Roman" w:cs="Times New Roman"/>
          <w:b/>
          <w:bCs/>
          <w:i/>
        </w:rPr>
        <w:t xml:space="preserve"> Report </w:t>
      </w:r>
      <w:r w:rsidR="00521B5F" w:rsidRPr="00CB2F35">
        <w:rPr>
          <w:rFonts w:ascii="Times New Roman" w:eastAsia="Times New Roman" w:hAnsi="Times New Roman" w:cs="Times New Roman"/>
          <w:b/>
          <w:bCs/>
          <w:i/>
        </w:rPr>
        <w:t>Due Date: </w:t>
      </w:r>
      <w:r w:rsidR="006F12C6">
        <w:rPr>
          <w:rFonts w:ascii="Times New Roman" w:eastAsia="Times New Roman" w:hAnsi="Times New Roman" w:cs="Times New Roman"/>
          <w:b/>
          <w:bCs/>
          <w:i/>
        </w:rPr>
        <w:t xml:space="preserve">4:30 pm EDT </w:t>
      </w:r>
      <w:r w:rsidR="00CB2F35" w:rsidRPr="00CB2F35">
        <w:rPr>
          <w:rFonts w:ascii="Times New Roman" w:eastAsia="Times New Roman" w:hAnsi="Times New Roman" w:cs="Times New Roman"/>
          <w:b/>
          <w:bCs/>
          <w:i/>
        </w:rPr>
        <w:t>May</w:t>
      </w:r>
      <w:r w:rsidR="006F12C6">
        <w:rPr>
          <w:rFonts w:ascii="Times New Roman" w:eastAsia="Times New Roman" w:hAnsi="Times New Roman" w:cs="Times New Roman"/>
          <w:b/>
          <w:bCs/>
          <w:i/>
        </w:rPr>
        <w:t xml:space="preserve"> </w:t>
      </w:r>
      <w:r w:rsidR="006D45BC">
        <w:rPr>
          <w:rFonts w:ascii="Times New Roman" w:eastAsia="Times New Roman" w:hAnsi="Times New Roman" w:cs="Times New Roman"/>
          <w:b/>
          <w:bCs/>
          <w:i/>
        </w:rPr>
        <w:t>3</w:t>
      </w:r>
      <w:r w:rsidR="006F12C6">
        <w:rPr>
          <w:rFonts w:ascii="Times New Roman" w:eastAsia="Times New Roman" w:hAnsi="Times New Roman" w:cs="Times New Roman"/>
          <w:b/>
          <w:bCs/>
          <w:i/>
        </w:rPr>
        <w:t>, 202</w:t>
      </w:r>
      <w:r w:rsidR="00AC0525">
        <w:rPr>
          <w:rFonts w:ascii="Times New Roman" w:eastAsia="Times New Roman" w:hAnsi="Times New Roman" w:cs="Times New Roman"/>
          <w:b/>
          <w:bCs/>
          <w:i/>
        </w:rPr>
        <w:t>4</w:t>
      </w:r>
      <w:r w:rsidR="00CB2F35" w:rsidRPr="00CB2F35">
        <w:rPr>
          <w:rFonts w:ascii="Times New Roman" w:eastAsia="Times New Roman" w:hAnsi="Times New Roman" w:cs="Times New Roman"/>
          <w:b/>
          <w:bCs/>
          <w:i/>
        </w:rPr>
        <w:t xml:space="preserve"> </w:t>
      </w:r>
    </w:p>
    <w:p w14:paraId="01FE5B80" w14:textId="77777777" w:rsidR="00C77F11" w:rsidRPr="00F74F90" w:rsidRDefault="00C77F11" w:rsidP="008A454D">
      <w:pPr>
        <w:shd w:val="clear" w:color="auto" w:fill="FFFFFF"/>
        <w:spacing w:after="0" w:line="240" w:lineRule="auto"/>
        <w:contextualSpacing/>
        <w:jc w:val="center"/>
        <w:rPr>
          <w:rFonts w:ascii="Times New Roman" w:eastAsia="Times New Roman" w:hAnsi="Times New Roman" w:cs="Times New Roman"/>
          <w:b/>
          <w:bCs/>
          <w:i/>
          <w:color w:val="000000"/>
        </w:rPr>
      </w:pPr>
    </w:p>
    <w:p w14:paraId="1608E644" w14:textId="77777777" w:rsidR="00D90DCF" w:rsidRPr="00D90DCF" w:rsidRDefault="00516A20" w:rsidP="00C66318">
      <w:pPr>
        <w:shd w:val="clear" w:color="auto" w:fill="FFFFFF"/>
        <w:spacing w:after="0" w:line="240" w:lineRule="auto"/>
        <w:contextualSpacing/>
        <w:rPr>
          <w:rFonts w:ascii="Times New Roman" w:eastAsia="Times New Roman" w:hAnsi="Times New Roman" w:cs="Times New Roman"/>
          <w:b/>
          <w:color w:val="222222"/>
        </w:rPr>
      </w:pPr>
      <w:hyperlink r:id="rId5" w:history="1">
        <w:r w:rsidR="00D90DCF" w:rsidRPr="004A2513">
          <w:rPr>
            <w:rStyle w:val="Hyperlink"/>
            <w:rFonts w:ascii="Times New Roman" w:hAnsi="Times New Roman" w:cs="Times New Roman"/>
            <w:b/>
            <w:shd w:val="clear" w:color="auto" w:fill="FFFFFF"/>
          </w:rPr>
          <w:t>U.S. Department of Education webinar:</w:t>
        </w:r>
        <w:r w:rsidR="00D90DCF" w:rsidRPr="004A2513">
          <w:rPr>
            <w:rStyle w:val="Hyperlink"/>
            <w:rFonts w:ascii="Times New Roman" w:hAnsi="Times New Roman" w:cs="Times New Roman"/>
            <w:shd w:val="clear" w:color="auto" w:fill="FFFFFF"/>
          </w:rPr>
          <w:t xml:space="preserve">  </w:t>
        </w:r>
      </w:hyperlink>
      <w:r w:rsidR="00D90DCF">
        <w:rPr>
          <w:rFonts w:ascii="Times New Roman" w:hAnsi="Times New Roman" w:cs="Times New Roman"/>
          <w:color w:val="000000"/>
          <w:shd w:val="clear" w:color="auto" w:fill="FFFFFF"/>
        </w:rPr>
        <w:t xml:space="preserve">View this webinar for </w:t>
      </w:r>
      <w:r w:rsidR="00D90DCF" w:rsidRPr="00D90DCF">
        <w:rPr>
          <w:rFonts w:ascii="Times New Roman" w:hAnsi="Times New Roman" w:cs="Times New Roman"/>
          <w:color w:val="000000"/>
          <w:shd w:val="clear" w:color="auto" w:fill="FFFFFF"/>
        </w:rPr>
        <w:t xml:space="preserve">guidance on how </w:t>
      </w:r>
      <w:r w:rsidR="00D90DCF">
        <w:rPr>
          <w:rFonts w:ascii="Times New Roman" w:hAnsi="Times New Roman" w:cs="Times New Roman"/>
          <w:color w:val="000000"/>
          <w:shd w:val="clear" w:color="auto" w:fill="FFFFFF"/>
        </w:rPr>
        <w:t xml:space="preserve">to </w:t>
      </w:r>
      <w:r w:rsidR="00D90DCF" w:rsidRPr="00D90DCF">
        <w:rPr>
          <w:rFonts w:ascii="Times New Roman" w:hAnsi="Times New Roman" w:cs="Times New Roman"/>
          <w:color w:val="000000"/>
          <w:shd w:val="clear" w:color="auto" w:fill="FFFFFF"/>
        </w:rPr>
        <w:t>prepare and submit their annual reports/continuation reports</w:t>
      </w:r>
      <w:r w:rsidR="00D90DCF">
        <w:rPr>
          <w:rFonts w:ascii="Times New Roman" w:hAnsi="Times New Roman" w:cs="Times New Roman"/>
          <w:color w:val="000000"/>
          <w:shd w:val="clear" w:color="auto" w:fill="FFFFFF"/>
        </w:rPr>
        <w:t xml:space="preserve">.  </w:t>
      </w:r>
      <w:r w:rsidR="00D90DCF" w:rsidRPr="00D90DCF">
        <w:rPr>
          <w:rFonts w:ascii="Times New Roman" w:hAnsi="Times New Roman" w:cs="Times New Roman"/>
          <w:color w:val="000000"/>
          <w:shd w:val="clear" w:color="auto" w:fill="FFFFFF"/>
        </w:rPr>
        <w:t xml:space="preserve">The webinar goes through the steps and </w:t>
      </w:r>
      <w:proofErr w:type="gramStart"/>
      <w:r w:rsidR="00D90DCF" w:rsidRPr="00D90DCF">
        <w:rPr>
          <w:rFonts w:ascii="Times New Roman" w:hAnsi="Times New Roman" w:cs="Times New Roman"/>
          <w:color w:val="000000"/>
          <w:shd w:val="clear" w:color="auto" w:fill="FFFFFF"/>
        </w:rPr>
        <w:t>required</w:t>
      </w:r>
      <w:proofErr w:type="gramEnd"/>
      <w:r w:rsidR="00D90DCF" w:rsidRPr="00D90DCF">
        <w:rPr>
          <w:rFonts w:ascii="Times New Roman" w:hAnsi="Times New Roman" w:cs="Times New Roman"/>
          <w:color w:val="000000"/>
          <w:shd w:val="clear" w:color="auto" w:fill="FFFFFF"/>
        </w:rPr>
        <w:t xml:space="preserve"> forms one by one, the kinds of data that Parent Centers are expected to submit, and timelines.  </w:t>
      </w:r>
    </w:p>
    <w:p w14:paraId="6E766AFC" w14:textId="77777777" w:rsidR="00D90DCF" w:rsidRDefault="00D90DCF" w:rsidP="00C66318">
      <w:pPr>
        <w:shd w:val="clear" w:color="auto" w:fill="FFFFFF"/>
        <w:spacing w:after="0" w:line="240" w:lineRule="auto"/>
        <w:contextualSpacing/>
        <w:rPr>
          <w:rFonts w:ascii="Times New Roman" w:eastAsia="Times New Roman" w:hAnsi="Times New Roman" w:cs="Times New Roman"/>
          <w:b/>
          <w:color w:val="222222"/>
        </w:rPr>
      </w:pPr>
    </w:p>
    <w:p w14:paraId="4FF343CD" w14:textId="77777777" w:rsidR="00D90DCF" w:rsidRDefault="00D90DCF" w:rsidP="00C66318">
      <w:pPr>
        <w:shd w:val="clear" w:color="auto" w:fill="FFFFFF"/>
        <w:spacing w:after="0" w:line="240" w:lineRule="auto"/>
        <w:contextualSpacing/>
        <w:rPr>
          <w:rFonts w:ascii="Times New Roman" w:eastAsia="Times New Roman" w:hAnsi="Times New Roman" w:cs="Times New Roman"/>
          <w:b/>
          <w:color w:val="222222"/>
        </w:rPr>
      </w:pPr>
    </w:p>
    <w:p w14:paraId="427CEBDC" w14:textId="77777777" w:rsidR="0029502C" w:rsidRPr="00F74F90" w:rsidRDefault="006F12C6" w:rsidP="0029502C">
      <w:pPr>
        <w:shd w:val="clear" w:color="auto" w:fill="FFFFFF"/>
        <w:spacing w:after="0" w:line="240" w:lineRule="auto"/>
        <w:contextualSpacing/>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I</w:t>
      </w:r>
      <w:r w:rsidR="0029502C" w:rsidRPr="00F74F90">
        <w:rPr>
          <w:rFonts w:ascii="Times New Roman" w:eastAsia="Times New Roman" w:hAnsi="Times New Roman" w:cs="Times New Roman"/>
          <w:b/>
          <w:color w:val="222222"/>
        </w:rPr>
        <w:t>nstructions</w:t>
      </w:r>
      <w:r w:rsidR="0029502C">
        <w:rPr>
          <w:rFonts w:ascii="Times New Roman" w:eastAsia="Times New Roman" w:hAnsi="Times New Roman" w:cs="Times New Roman"/>
          <w:b/>
          <w:color w:val="222222"/>
        </w:rPr>
        <w:t xml:space="preserve"> for each section of the Report</w:t>
      </w:r>
    </w:p>
    <w:p w14:paraId="4D712F56" w14:textId="77777777" w:rsidR="00A435D9" w:rsidRDefault="0029502C" w:rsidP="0029502C">
      <w:pPr>
        <w:shd w:val="clear" w:color="auto" w:fill="FFFFFF"/>
        <w:spacing w:after="0" w:line="240" w:lineRule="auto"/>
        <w:contextualSpacing/>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f</w:t>
      </w:r>
      <w:r w:rsidR="008F3052">
        <w:rPr>
          <w:rFonts w:ascii="Times New Roman" w:eastAsia="Times New Roman" w:hAnsi="Times New Roman" w:cs="Times New Roman"/>
          <w:b/>
          <w:color w:val="222222"/>
        </w:rPr>
        <w:t xml:space="preserve">or All Parent Centers </w:t>
      </w:r>
      <w:r w:rsidR="00A435D9">
        <w:rPr>
          <w:rFonts w:ascii="Times New Roman" w:eastAsia="Times New Roman" w:hAnsi="Times New Roman" w:cs="Times New Roman"/>
          <w:b/>
          <w:color w:val="222222"/>
        </w:rPr>
        <w:t>submitting</w:t>
      </w:r>
      <w:r w:rsidR="008F3052">
        <w:rPr>
          <w:rFonts w:ascii="Times New Roman" w:eastAsia="Times New Roman" w:hAnsi="Times New Roman" w:cs="Times New Roman"/>
          <w:b/>
          <w:color w:val="222222"/>
        </w:rPr>
        <w:t xml:space="preserve"> reports:</w:t>
      </w:r>
    </w:p>
    <w:p w14:paraId="0A31DCF9" w14:textId="77777777" w:rsidR="00F74F90" w:rsidRPr="00F74F90" w:rsidRDefault="00F74F90" w:rsidP="00C66318">
      <w:pPr>
        <w:shd w:val="clear" w:color="auto" w:fill="FFFFFF"/>
        <w:spacing w:after="0" w:line="240" w:lineRule="auto"/>
        <w:contextualSpacing/>
        <w:rPr>
          <w:rFonts w:ascii="Times New Roman" w:eastAsia="Times New Roman" w:hAnsi="Times New Roman" w:cs="Times New Roman"/>
          <w:b/>
          <w:color w:val="222222"/>
        </w:rPr>
      </w:pPr>
    </w:p>
    <w:p w14:paraId="35F6F10F" w14:textId="77777777" w:rsidR="00EA0176" w:rsidRPr="00F74F90" w:rsidRDefault="00EA0176" w:rsidP="00C66318">
      <w:pPr>
        <w:shd w:val="clear" w:color="auto" w:fill="FFFFFF"/>
        <w:spacing w:after="0" w:line="240" w:lineRule="auto"/>
        <w:contextualSpacing/>
        <w:rPr>
          <w:rFonts w:ascii="Times New Roman" w:hAnsi="Times New Roman" w:cs="Times New Roman"/>
          <w:b/>
        </w:rPr>
      </w:pPr>
      <w:r w:rsidRPr="00F74F90">
        <w:rPr>
          <w:rFonts w:ascii="Times New Roman" w:eastAsia="Times New Roman" w:hAnsi="Times New Roman" w:cs="Times New Roman"/>
          <w:b/>
          <w:color w:val="222222"/>
        </w:rPr>
        <w:t xml:space="preserve">Cover Sheet: </w:t>
      </w:r>
    </w:p>
    <w:p w14:paraId="5D8A938E" w14:textId="286AC082" w:rsidR="00C77F11" w:rsidRDefault="008F3052" w:rsidP="00C66318">
      <w:pPr>
        <w:shd w:val="clear" w:color="auto" w:fill="FFFFFF"/>
        <w:spacing w:after="0" w:line="240" w:lineRule="auto"/>
        <w:contextualSpacing/>
      </w:pPr>
      <w:r w:rsidRPr="003B0414">
        <w:rPr>
          <w:rFonts w:ascii="Times New Roman" w:eastAsia="Times New Roman" w:hAnsi="Times New Roman" w:cs="Times New Roman"/>
          <w:color w:val="222222"/>
        </w:rPr>
        <w:t>For grantees in years 2-5 of their project, the reporting p</w:t>
      </w:r>
      <w:r w:rsidR="002B539C" w:rsidRPr="003B0414">
        <w:rPr>
          <w:rFonts w:ascii="Times New Roman" w:eastAsia="Times New Roman" w:hAnsi="Times New Roman" w:cs="Times New Roman"/>
          <w:color w:val="222222"/>
        </w:rPr>
        <w:t>eriod is 3/1/202</w:t>
      </w:r>
      <w:r w:rsidR="006D45BC">
        <w:rPr>
          <w:rFonts w:ascii="Times New Roman" w:eastAsia="Times New Roman" w:hAnsi="Times New Roman" w:cs="Times New Roman"/>
          <w:color w:val="222222"/>
        </w:rPr>
        <w:t>3</w:t>
      </w:r>
      <w:r w:rsidR="002B539C" w:rsidRPr="003B0414">
        <w:rPr>
          <w:rFonts w:ascii="Times New Roman" w:eastAsia="Times New Roman" w:hAnsi="Times New Roman" w:cs="Times New Roman"/>
          <w:color w:val="222222"/>
        </w:rPr>
        <w:t xml:space="preserve"> – 2/2</w:t>
      </w:r>
      <w:r w:rsidR="006D45BC">
        <w:rPr>
          <w:rFonts w:ascii="Times New Roman" w:eastAsia="Times New Roman" w:hAnsi="Times New Roman" w:cs="Times New Roman"/>
          <w:color w:val="222222"/>
        </w:rPr>
        <w:t>9</w:t>
      </w:r>
      <w:r w:rsidR="002B539C" w:rsidRPr="003B0414">
        <w:rPr>
          <w:rFonts w:ascii="Times New Roman" w:eastAsia="Times New Roman" w:hAnsi="Times New Roman" w:cs="Times New Roman"/>
          <w:color w:val="222222"/>
        </w:rPr>
        <w:t>/202</w:t>
      </w:r>
      <w:r w:rsidR="006D45BC">
        <w:rPr>
          <w:rFonts w:ascii="Times New Roman" w:eastAsia="Times New Roman" w:hAnsi="Times New Roman" w:cs="Times New Roman"/>
          <w:color w:val="222222"/>
        </w:rPr>
        <w:t>4</w:t>
      </w:r>
      <w:r w:rsidR="002B539C" w:rsidRPr="003B0414">
        <w:rPr>
          <w:rFonts w:ascii="Times New Roman" w:eastAsia="Times New Roman" w:hAnsi="Times New Roman" w:cs="Times New Roman"/>
          <w:color w:val="222222"/>
        </w:rPr>
        <w:t xml:space="preserve">. </w:t>
      </w:r>
      <w:r w:rsidRPr="00593739">
        <w:rPr>
          <w:rFonts w:ascii="Times New Roman" w:eastAsia="Times New Roman" w:hAnsi="Times New Roman" w:cs="Times New Roman"/>
          <w:color w:val="222222"/>
        </w:rPr>
        <w:t xml:space="preserve">The Budget period is </w:t>
      </w:r>
      <w:r w:rsidR="00EA0176" w:rsidRPr="00593739">
        <w:rPr>
          <w:rFonts w:ascii="Times New Roman" w:eastAsia="Times New Roman" w:hAnsi="Times New Roman" w:cs="Times New Roman"/>
          <w:color w:val="222222"/>
        </w:rPr>
        <w:t>available on your GAN document, Bl</w:t>
      </w:r>
      <w:r w:rsidR="00EA370A" w:rsidRPr="00593739">
        <w:rPr>
          <w:rFonts w:ascii="Times New Roman" w:eastAsia="Times New Roman" w:hAnsi="Times New Roman" w:cs="Times New Roman"/>
          <w:color w:val="222222"/>
        </w:rPr>
        <w:t>ock 6.</w:t>
      </w:r>
      <w:r w:rsidR="00593739" w:rsidRPr="00593739">
        <w:t xml:space="preserve"> </w:t>
      </w:r>
    </w:p>
    <w:p w14:paraId="284B96E3" w14:textId="77777777" w:rsidR="00593739" w:rsidRPr="00F74F90" w:rsidRDefault="00593739" w:rsidP="00C66318">
      <w:pPr>
        <w:shd w:val="clear" w:color="auto" w:fill="FFFFFF"/>
        <w:spacing w:after="0" w:line="240" w:lineRule="auto"/>
        <w:contextualSpacing/>
        <w:rPr>
          <w:rFonts w:ascii="Times New Roman" w:eastAsia="Times New Roman" w:hAnsi="Times New Roman" w:cs="Times New Roman"/>
          <w:color w:val="222222"/>
        </w:rPr>
      </w:pPr>
    </w:p>
    <w:p w14:paraId="76E8564E" w14:textId="77777777" w:rsidR="006516D7" w:rsidRPr="006516D7" w:rsidRDefault="006516D7" w:rsidP="006516D7">
      <w:pPr>
        <w:spacing w:after="0" w:line="240" w:lineRule="auto"/>
        <w:rPr>
          <w:rFonts w:ascii="Times New Roman" w:hAnsi="Times New Roman" w:cs="Times New Roman"/>
          <w:color w:val="000000"/>
        </w:rPr>
      </w:pPr>
      <w:r w:rsidRPr="006516D7">
        <w:rPr>
          <w:rFonts w:ascii="Times New Roman" w:hAnsi="Times New Roman" w:cs="Times New Roman"/>
          <w:color w:val="000000"/>
        </w:rPr>
        <w:t xml:space="preserve">Report your actual budget expenditures for the </w:t>
      </w:r>
      <w:r w:rsidRPr="006516D7">
        <w:rPr>
          <w:rFonts w:ascii="Times New Roman" w:hAnsi="Times New Roman" w:cs="Times New Roman"/>
          <w:b/>
          <w:i/>
          <w:color w:val="000000"/>
        </w:rPr>
        <w:t>entire previous budget period</w:t>
      </w:r>
      <w:r w:rsidRPr="006516D7">
        <w:rPr>
          <w:rFonts w:ascii="Times New Roman" w:hAnsi="Times New Roman" w:cs="Times New Roman"/>
          <w:color w:val="000000"/>
        </w:rPr>
        <w:t xml:space="preserve"> in item 8a.   Please separate expenditures into Federal grant funds and non-Federal funds (match/cost-share) expended for the project during the entire previous budget period.   </w:t>
      </w:r>
    </w:p>
    <w:p w14:paraId="4A43F85B" w14:textId="77777777" w:rsidR="006516D7" w:rsidRDefault="006516D7" w:rsidP="006516D7">
      <w:pPr>
        <w:spacing w:after="0" w:line="240" w:lineRule="auto"/>
        <w:rPr>
          <w:rFonts w:ascii="Times New Roman" w:hAnsi="Times New Roman" w:cs="Times New Roman"/>
          <w:color w:val="000000"/>
        </w:rPr>
      </w:pPr>
    </w:p>
    <w:p w14:paraId="2C9B8504" w14:textId="77777777" w:rsidR="006516D7" w:rsidRPr="006516D7" w:rsidRDefault="006516D7" w:rsidP="006516D7">
      <w:pPr>
        <w:spacing w:after="0" w:line="240" w:lineRule="auto"/>
        <w:rPr>
          <w:rFonts w:ascii="Times New Roman" w:hAnsi="Times New Roman" w:cs="Times New Roman"/>
          <w:color w:val="000000"/>
          <w:sz w:val="24"/>
        </w:rPr>
      </w:pPr>
      <w:r w:rsidRPr="006516D7">
        <w:rPr>
          <w:rFonts w:ascii="Times New Roman" w:hAnsi="Times New Roman" w:cs="Times New Roman"/>
          <w:color w:val="000000"/>
        </w:rPr>
        <w:t xml:space="preserve">Report your actual budget expenditures for the </w:t>
      </w:r>
      <w:r w:rsidRPr="006516D7">
        <w:rPr>
          <w:rFonts w:ascii="Times New Roman" w:hAnsi="Times New Roman" w:cs="Times New Roman"/>
          <w:b/>
          <w:i/>
          <w:color w:val="000000"/>
        </w:rPr>
        <w:t>current budget period to date</w:t>
      </w:r>
      <w:r w:rsidRPr="006516D7">
        <w:rPr>
          <w:rFonts w:ascii="Times New Roman" w:hAnsi="Times New Roman" w:cs="Times New Roman"/>
          <w:color w:val="000000"/>
        </w:rPr>
        <w:t xml:space="preserve"> (i.e.</w:t>
      </w:r>
      <w:proofErr w:type="gramStart"/>
      <w:r w:rsidRPr="006516D7">
        <w:rPr>
          <w:rFonts w:ascii="Times New Roman" w:hAnsi="Times New Roman" w:cs="Times New Roman"/>
          <w:color w:val="000000"/>
        </w:rPr>
        <w:t>, through</w:t>
      </w:r>
      <w:proofErr w:type="gramEnd"/>
      <w:r w:rsidRPr="006516D7">
        <w:rPr>
          <w:rFonts w:ascii="Times New Roman" w:hAnsi="Times New Roman" w:cs="Times New Roman"/>
          <w:color w:val="000000"/>
        </w:rPr>
        <w:t xml:space="preserve"> 30 days before the due date of this report) in item 8b.  Please separate expenditures into Federal grant funds and non-Federal funds (match/cost-share) expended for the project during the current budget period to date.  </w:t>
      </w:r>
    </w:p>
    <w:p w14:paraId="654AA8A4" w14:textId="77777777" w:rsidR="006516D7" w:rsidRPr="00944DB7" w:rsidRDefault="006516D7" w:rsidP="006516D7">
      <w:pPr>
        <w:pStyle w:val="BodyTextIndent"/>
        <w:ind w:left="360"/>
        <w:rPr>
          <w:color w:val="000000"/>
        </w:rPr>
      </w:pPr>
    </w:p>
    <w:p w14:paraId="7C3492A3" w14:textId="77777777" w:rsidR="00C77F11" w:rsidRPr="00F74F90" w:rsidRDefault="00C77F11" w:rsidP="00C66318">
      <w:pPr>
        <w:shd w:val="clear" w:color="auto" w:fill="FFFFFF"/>
        <w:spacing w:after="0" w:line="240" w:lineRule="auto"/>
        <w:contextualSpacing/>
        <w:rPr>
          <w:rFonts w:ascii="Times New Roman" w:eastAsia="Times New Roman" w:hAnsi="Times New Roman" w:cs="Times New Roman"/>
          <w:color w:val="222222"/>
        </w:rPr>
      </w:pPr>
      <w:r w:rsidRPr="00F74F90">
        <w:rPr>
          <w:rFonts w:ascii="Times New Roman" w:eastAsia="Times New Roman" w:hAnsi="Times New Roman" w:cs="Times New Roman"/>
          <w:color w:val="222222"/>
        </w:rPr>
        <w:t xml:space="preserve">Item #11 – disregard this question; </w:t>
      </w:r>
      <w:r w:rsidR="00AB15DC">
        <w:rPr>
          <w:rFonts w:ascii="Times New Roman" w:eastAsia="Times New Roman" w:hAnsi="Times New Roman" w:cs="Times New Roman"/>
          <w:color w:val="222222"/>
        </w:rPr>
        <w:t xml:space="preserve">check “N/A”; </w:t>
      </w:r>
      <w:r w:rsidRPr="00F74F90">
        <w:rPr>
          <w:rFonts w:ascii="Times New Roman" w:eastAsia="Times New Roman" w:hAnsi="Times New Roman" w:cs="Times New Roman"/>
          <w:color w:val="222222"/>
        </w:rPr>
        <w:t xml:space="preserve">this question does not apply to OSEP </w:t>
      </w:r>
      <w:proofErr w:type="gramStart"/>
      <w:r w:rsidRPr="00F74F90">
        <w:rPr>
          <w:rFonts w:ascii="Times New Roman" w:eastAsia="Times New Roman" w:hAnsi="Times New Roman" w:cs="Times New Roman"/>
          <w:color w:val="222222"/>
        </w:rPr>
        <w:t>programs</w:t>
      </w:r>
      <w:proofErr w:type="gramEnd"/>
    </w:p>
    <w:p w14:paraId="07EA691C" w14:textId="77777777" w:rsidR="00C77F11" w:rsidRPr="00F74F90" w:rsidRDefault="00C77F11" w:rsidP="00C66318">
      <w:pPr>
        <w:shd w:val="clear" w:color="auto" w:fill="FFFFFF"/>
        <w:spacing w:after="0" w:line="240" w:lineRule="auto"/>
        <w:contextualSpacing/>
        <w:rPr>
          <w:rFonts w:ascii="Times New Roman" w:eastAsia="Times New Roman" w:hAnsi="Times New Roman" w:cs="Times New Roman"/>
          <w:color w:val="222222"/>
        </w:rPr>
      </w:pPr>
    </w:p>
    <w:p w14:paraId="46CF0E3E" w14:textId="77777777" w:rsidR="00C77F11" w:rsidRPr="00F74F90" w:rsidRDefault="00C77F11" w:rsidP="00C66318">
      <w:pPr>
        <w:shd w:val="clear" w:color="auto" w:fill="FFFFFF"/>
        <w:spacing w:after="0" w:line="240" w:lineRule="auto"/>
        <w:contextualSpacing/>
        <w:rPr>
          <w:rFonts w:ascii="Times New Roman" w:eastAsia="Times New Roman" w:hAnsi="Times New Roman" w:cs="Times New Roman"/>
          <w:color w:val="222222"/>
        </w:rPr>
      </w:pPr>
      <w:r w:rsidRPr="00F74F90">
        <w:rPr>
          <w:rFonts w:ascii="Times New Roman" w:eastAsia="Times New Roman" w:hAnsi="Times New Roman" w:cs="Times New Roman"/>
          <w:color w:val="222222"/>
        </w:rPr>
        <w:t>Item #12a – this question asks if you are reporting complete data; because your annual performance report is due before your project is complete, check “NO”</w:t>
      </w:r>
    </w:p>
    <w:p w14:paraId="10624DC6" w14:textId="77777777" w:rsidR="00C77F11" w:rsidRPr="00F74F90" w:rsidRDefault="00C77F11" w:rsidP="00C66318">
      <w:pPr>
        <w:shd w:val="clear" w:color="auto" w:fill="FFFFFF"/>
        <w:spacing w:after="0" w:line="240" w:lineRule="auto"/>
        <w:contextualSpacing/>
        <w:rPr>
          <w:rFonts w:ascii="Times New Roman" w:eastAsia="Times New Roman" w:hAnsi="Times New Roman" w:cs="Times New Roman"/>
          <w:color w:val="222222"/>
        </w:rPr>
      </w:pPr>
    </w:p>
    <w:p w14:paraId="264E51F7" w14:textId="77777777" w:rsidR="00C77F11" w:rsidRDefault="00C77F11" w:rsidP="00C66318">
      <w:pPr>
        <w:shd w:val="clear" w:color="auto" w:fill="FFFFFF"/>
        <w:spacing w:after="0" w:line="240" w:lineRule="auto"/>
        <w:contextualSpacing/>
        <w:rPr>
          <w:rFonts w:ascii="Times New Roman" w:eastAsia="Times New Roman" w:hAnsi="Times New Roman" w:cs="Times New Roman"/>
          <w:color w:val="222222"/>
        </w:rPr>
      </w:pPr>
      <w:r w:rsidRPr="00F74F90">
        <w:rPr>
          <w:rFonts w:ascii="Times New Roman" w:eastAsia="Times New Roman" w:hAnsi="Times New Roman" w:cs="Times New Roman"/>
          <w:color w:val="222222"/>
        </w:rPr>
        <w:t xml:space="preserve">Item #12b – indicate that complete data will be submitted 90 calendar days following the end of the project performance period (this would be 12/30/2025 for PTIs </w:t>
      </w:r>
      <w:r w:rsidR="00CB2F35">
        <w:rPr>
          <w:rFonts w:ascii="Times New Roman" w:eastAsia="Times New Roman" w:hAnsi="Times New Roman" w:cs="Times New Roman"/>
          <w:color w:val="222222"/>
        </w:rPr>
        <w:t>and 11/30/2026 for CPRCs</w:t>
      </w:r>
      <w:r w:rsidRPr="00F74F90">
        <w:rPr>
          <w:rFonts w:ascii="Times New Roman" w:eastAsia="Times New Roman" w:hAnsi="Times New Roman" w:cs="Times New Roman"/>
          <w:color w:val="222222"/>
        </w:rPr>
        <w:t>)</w:t>
      </w:r>
      <w:r w:rsidR="002D587D">
        <w:rPr>
          <w:rFonts w:ascii="Times New Roman" w:eastAsia="Times New Roman" w:hAnsi="Times New Roman" w:cs="Times New Roman"/>
          <w:color w:val="222222"/>
        </w:rPr>
        <w:t>\</w:t>
      </w:r>
    </w:p>
    <w:p w14:paraId="25AB2A94" w14:textId="77777777" w:rsidR="002D587D" w:rsidRDefault="002D587D" w:rsidP="00C66318">
      <w:pPr>
        <w:shd w:val="clear" w:color="auto" w:fill="FFFFFF"/>
        <w:spacing w:after="0" w:line="240" w:lineRule="auto"/>
        <w:contextualSpacing/>
        <w:rPr>
          <w:rFonts w:ascii="Times New Roman" w:eastAsia="Times New Roman" w:hAnsi="Times New Roman" w:cs="Times New Roman"/>
          <w:color w:val="222222"/>
        </w:rPr>
      </w:pPr>
    </w:p>
    <w:p w14:paraId="328D2BEF" w14:textId="77777777" w:rsidR="002D587D" w:rsidRPr="00F74F90" w:rsidRDefault="002D587D" w:rsidP="00C66318">
      <w:pPr>
        <w:shd w:val="clear" w:color="auto" w:fill="FFFFFF"/>
        <w:spacing w:after="0" w:line="24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Must be signed by your Board President/Board Chair, so </w:t>
      </w:r>
      <w:proofErr w:type="gramStart"/>
      <w:r>
        <w:rPr>
          <w:rFonts w:ascii="Times New Roman" w:eastAsia="Times New Roman" w:hAnsi="Times New Roman" w:cs="Times New Roman"/>
          <w:color w:val="222222"/>
        </w:rPr>
        <w:t>plan ahead</w:t>
      </w:r>
      <w:proofErr w:type="gramEnd"/>
      <w:r>
        <w:rPr>
          <w:rFonts w:ascii="Times New Roman" w:eastAsia="Times New Roman" w:hAnsi="Times New Roman" w:cs="Times New Roman"/>
          <w:color w:val="222222"/>
        </w:rPr>
        <w:t xml:space="preserve"> and allow time to get this necessary signature.  </w:t>
      </w:r>
    </w:p>
    <w:p w14:paraId="6CDB4431" w14:textId="77777777" w:rsidR="00EA0176" w:rsidRPr="00F74F90" w:rsidRDefault="00FB1E4D" w:rsidP="00C66318">
      <w:pPr>
        <w:shd w:val="clear" w:color="auto" w:fill="FFFFFF"/>
        <w:spacing w:after="0" w:line="240" w:lineRule="auto"/>
        <w:contextualSpacing/>
        <w:rPr>
          <w:rFonts w:ascii="Times New Roman" w:eastAsia="Times New Roman" w:hAnsi="Times New Roman" w:cs="Times New Roman"/>
          <w:color w:val="222222"/>
        </w:rPr>
      </w:pPr>
      <w:r w:rsidRPr="00F74F90">
        <w:rPr>
          <w:rFonts w:ascii="Times New Roman" w:eastAsia="Times New Roman" w:hAnsi="Times New Roman" w:cs="Times New Roman"/>
          <w:color w:val="222222"/>
        </w:rPr>
        <w:tab/>
      </w:r>
    </w:p>
    <w:p w14:paraId="32D3F9DF" w14:textId="77777777" w:rsidR="002D587D" w:rsidRDefault="002D587D" w:rsidP="00C66318">
      <w:pPr>
        <w:shd w:val="clear" w:color="auto" w:fill="FFFFFF"/>
        <w:spacing w:after="0" w:line="240" w:lineRule="auto"/>
        <w:contextualSpacing/>
        <w:rPr>
          <w:rFonts w:ascii="Times New Roman" w:eastAsia="Times New Roman" w:hAnsi="Times New Roman" w:cs="Times New Roman"/>
          <w:b/>
          <w:color w:val="222222"/>
        </w:rPr>
      </w:pPr>
      <w:r>
        <w:rPr>
          <w:rFonts w:ascii="Times New Roman" w:eastAsia="Times New Roman" w:hAnsi="Times New Roman" w:cs="Times New Roman"/>
          <w:b/>
          <w:color w:val="222222"/>
        </w:rPr>
        <w:t>Executive Summary</w:t>
      </w:r>
    </w:p>
    <w:p w14:paraId="0925B369" w14:textId="77777777" w:rsidR="002D587D" w:rsidRPr="002D587D" w:rsidRDefault="00722105" w:rsidP="002D587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w:t>
      </w:r>
      <w:r w:rsidR="002D587D" w:rsidRPr="002D587D">
        <w:rPr>
          <w:rFonts w:ascii="Times New Roman" w:eastAsia="Times New Roman" w:hAnsi="Times New Roman" w:cs="Times New Roman"/>
          <w:color w:val="222222"/>
        </w:rPr>
        <w:t>pproximately 2 single-spaced pages</w:t>
      </w:r>
    </w:p>
    <w:p w14:paraId="06607CFE" w14:textId="77777777" w:rsidR="002D587D" w:rsidRPr="002D587D" w:rsidRDefault="002D587D" w:rsidP="002D587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2D587D">
        <w:rPr>
          <w:rFonts w:ascii="Times New Roman" w:eastAsia="Times New Roman" w:hAnsi="Times New Roman" w:cs="Times New Roman"/>
          <w:color w:val="222222"/>
        </w:rPr>
        <w:t xml:space="preserve">Summarize your project’s accomplishments for the reporting </w:t>
      </w:r>
      <w:proofErr w:type="gramStart"/>
      <w:r w:rsidRPr="002D587D">
        <w:rPr>
          <w:rFonts w:ascii="Times New Roman" w:eastAsia="Times New Roman" w:hAnsi="Times New Roman" w:cs="Times New Roman"/>
          <w:color w:val="222222"/>
        </w:rPr>
        <w:t>period</w:t>
      </w:r>
      <w:proofErr w:type="gramEnd"/>
    </w:p>
    <w:p w14:paraId="3EA7D871" w14:textId="77777777" w:rsidR="002D587D" w:rsidRPr="002D587D" w:rsidRDefault="002D587D" w:rsidP="002D587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2D587D">
        <w:rPr>
          <w:rFonts w:ascii="Times New Roman" w:eastAsia="Times New Roman" w:hAnsi="Times New Roman" w:cs="Times New Roman"/>
          <w:color w:val="222222"/>
        </w:rPr>
        <w:t>Organize your Executive Summary in any way that best communicates your project performance to the readers (e.g., by major project goals)</w:t>
      </w:r>
    </w:p>
    <w:p w14:paraId="48273B6B" w14:textId="77777777" w:rsidR="002D587D" w:rsidRPr="002D587D" w:rsidRDefault="002D587D" w:rsidP="002D587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2D587D">
        <w:rPr>
          <w:rFonts w:ascii="Times New Roman" w:eastAsia="Times New Roman" w:hAnsi="Times New Roman" w:cs="Times New Roman"/>
          <w:color w:val="222222"/>
        </w:rPr>
        <w:t xml:space="preserve">Be honest about where you fell short, not just where you were wildly </w:t>
      </w:r>
      <w:proofErr w:type="gramStart"/>
      <w:r w:rsidRPr="002D587D">
        <w:rPr>
          <w:rFonts w:ascii="Times New Roman" w:eastAsia="Times New Roman" w:hAnsi="Times New Roman" w:cs="Times New Roman"/>
          <w:color w:val="222222"/>
        </w:rPr>
        <w:t>successful</w:t>
      </w:r>
      <w:proofErr w:type="gramEnd"/>
    </w:p>
    <w:p w14:paraId="241F65F1" w14:textId="77777777" w:rsidR="002D587D" w:rsidRDefault="002D587D" w:rsidP="002D587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2D587D">
        <w:rPr>
          <w:rFonts w:ascii="Times New Roman" w:eastAsia="Times New Roman" w:hAnsi="Times New Roman" w:cs="Times New Roman"/>
          <w:color w:val="222222"/>
        </w:rPr>
        <w:t xml:space="preserve">Include anecdotes to highlight these accomplishments. </w:t>
      </w:r>
    </w:p>
    <w:p w14:paraId="6396A1DF" w14:textId="77777777" w:rsidR="00722105" w:rsidRPr="002D587D" w:rsidRDefault="00722105" w:rsidP="002D587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Do NOT submit your project abstract in this section. </w:t>
      </w:r>
    </w:p>
    <w:p w14:paraId="24CCC141" w14:textId="77777777" w:rsidR="002D587D" w:rsidRDefault="002D587D" w:rsidP="00C66318">
      <w:pPr>
        <w:shd w:val="clear" w:color="auto" w:fill="FFFFFF"/>
        <w:spacing w:after="0" w:line="240" w:lineRule="auto"/>
        <w:contextualSpacing/>
        <w:rPr>
          <w:rFonts w:ascii="Times New Roman" w:eastAsia="Times New Roman" w:hAnsi="Times New Roman" w:cs="Times New Roman"/>
          <w:b/>
          <w:color w:val="222222"/>
        </w:rPr>
      </w:pPr>
    </w:p>
    <w:p w14:paraId="5E1E9AE6" w14:textId="77777777" w:rsidR="00E73303" w:rsidRDefault="00E73303" w:rsidP="00C66318">
      <w:pPr>
        <w:shd w:val="clear" w:color="auto" w:fill="FFFFFF"/>
        <w:spacing w:after="0" w:line="240" w:lineRule="auto"/>
        <w:contextualSpacing/>
        <w:rPr>
          <w:rFonts w:ascii="Times New Roman" w:eastAsia="Times New Roman" w:hAnsi="Times New Roman" w:cs="Times New Roman"/>
          <w:b/>
          <w:color w:val="222222"/>
        </w:rPr>
      </w:pPr>
    </w:p>
    <w:p w14:paraId="572963E9" w14:textId="77777777" w:rsidR="0044429F" w:rsidRDefault="0044429F" w:rsidP="00C66318">
      <w:pPr>
        <w:shd w:val="clear" w:color="auto" w:fill="FFFFFF"/>
        <w:spacing w:after="0" w:line="240" w:lineRule="auto"/>
        <w:contextualSpacing/>
        <w:rPr>
          <w:rFonts w:ascii="Times New Roman" w:eastAsia="Times New Roman" w:hAnsi="Times New Roman" w:cs="Times New Roman"/>
          <w:b/>
          <w:color w:val="222222"/>
        </w:rPr>
      </w:pPr>
    </w:p>
    <w:p w14:paraId="69EAD33C" w14:textId="77777777" w:rsidR="0044429F" w:rsidRDefault="0044429F" w:rsidP="00C66318">
      <w:pPr>
        <w:shd w:val="clear" w:color="auto" w:fill="FFFFFF"/>
        <w:spacing w:after="0" w:line="240" w:lineRule="auto"/>
        <w:contextualSpacing/>
        <w:rPr>
          <w:rFonts w:ascii="Times New Roman" w:eastAsia="Times New Roman" w:hAnsi="Times New Roman" w:cs="Times New Roman"/>
          <w:b/>
          <w:color w:val="222222"/>
        </w:rPr>
      </w:pPr>
    </w:p>
    <w:p w14:paraId="70B68CB8" w14:textId="77777777" w:rsidR="0044429F" w:rsidRDefault="0044429F" w:rsidP="00C66318">
      <w:pPr>
        <w:shd w:val="clear" w:color="auto" w:fill="FFFFFF"/>
        <w:spacing w:after="0" w:line="240" w:lineRule="auto"/>
        <w:contextualSpacing/>
        <w:rPr>
          <w:rFonts w:ascii="Times New Roman" w:eastAsia="Times New Roman" w:hAnsi="Times New Roman" w:cs="Times New Roman"/>
          <w:b/>
          <w:color w:val="222222"/>
        </w:rPr>
      </w:pPr>
    </w:p>
    <w:p w14:paraId="26416C93" w14:textId="77777777" w:rsidR="00EA0176" w:rsidRPr="00F74F90" w:rsidRDefault="00EA0176" w:rsidP="00C66318">
      <w:pPr>
        <w:shd w:val="clear" w:color="auto" w:fill="FFFFFF"/>
        <w:spacing w:after="0" w:line="240" w:lineRule="auto"/>
        <w:contextualSpacing/>
        <w:rPr>
          <w:rFonts w:ascii="Times New Roman" w:eastAsia="Times New Roman" w:hAnsi="Times New Roman" w:cs="Times New Roman"/>
          <w:b/>
          <w:color w:val="222222"/>
        </w:rPr>
      </w:pPr>
      <w:r w:rsidRPr="00F74F90">
        <w:rPr>
          <w:rFonts w:ascii="Times New Roman" w:eastAsia="Times New Roman" w:hAnsi="Times New Roman" w:cs="Times New Roman"/>
          <w:b/>
          <w:color w:val="222222"/>
        </w:rPr>
        <w:lastRenderedPageBreak/>
        <w:t>Section A</w:t>
      </w:r>
    </w:p>
    <w:p w14:paraId="36EF1573" w14:textId="77777777" w:rsidR="00A11289" w:rsidRPr="00F74F90" w:rsidRDefault="00A11289" w:rsidP="00C66318">
      <w:pPr>
        <w:shd w:val="clear" w:color="auto" w:fill="FFFFFF"/>
        <w:spacing w:after="0" w:line="240" w:lineRule="auto"/>
        <w:contextualSpacing/>
        <w:rPr>
          <w:rFonts w:ascii="Times New Roman" w:eastAsia="Times New Roman" w:hAnsi="Times New Roman" w:cs="Times New Roman"/>
          <w:color w:val="222222"/>
        </w:rPr>
      </w:pPr>
      <w:r w:rsidRPr="00F74F90">
        <w:rPr>
          <w:rFonts w:ascii="Times New Roman" w:eastAsia="Times New Roman" w:hAnsi="Times New Roman" w:cs="Times New Roman"/>
          <w:color w:val="222222"/>
        </w:rPr>
        <w:t xml:space="preserve">Go back to your grant.  How many goals did you include in your grant?  Use those goals to begin to create your Section A shell.  </w:t>
      </w:r>
      <w:r w:rsidR="00A26B5B" w:rsidRPr="00F74F90">
        <w:rPr>
          <w:rFonts w:ascii="Times New Roman" w:eastAsia="Times New Roman" w:hAnsi="Times New Roman" w:cs="Times New Roman"/>
          <w:color w:val="222222"/>
        </w:rPr>
        <w:t xml:space="preserve">If your grant had </w:t>
      </w:r>
      <w:r w:rsidR="008A454D" w:rsidRPr="00F74F90">
        <w:rPr>
          <w:rFonts w:ascii="Times New Roman" w:eastAsia="Times New Roman" w:hAnsi="Times New Roman" w:cs="Times New Roman"/>
          <w:color w:val="222222"/>
        </w:rPr>
        <w:t>three</w:t>
      </w:r>
      <w:r w:rsidR="00A26B5B" w:rsidRPr="00F74F90">
        <w:rPr>
          <w:rFonts w:ascii="Times New Roman" w:eastAsia="Times New Roman" w:hAnsi="Times New Roman" w:cs="Times New Roman"/>
          <w:color w:val="222222"/>
        </w:rPr>
        <w:t xml:space="preserve"> goals, you </w:t>
      </w:r>
      <w:proofErr w:type="gramStart"/>
      <w:r w:rsidR="00A26B5B" w:rsidRPr="00F74F90">
        <w:rPr>
          <w:rFonts w:ascii="Times New Roman" w:eastAsia="Times New Roman" w:hAnsi="Times New Roman" w:cs="Times New Roman"/>
          <w:color w:val="222222"/>
        </w:rPr>
        <w:t>will</w:t>
      </w:r>
      <w:proofErr w:type="gramEnd"/>
      <w:r w:rsidR="00A26B5B" w:rsidRPr="00F74F90">
        <w:rPr>
          <w:rFonts w:ascii="Times New Roman" w:eastAsia="Times New Roman" w:hAnsi="Times New Roman" w:cs="Times New Roman"/>
          <w:color w:val="222222"/>
        </w:rPr>
        <w:t xml:space="preserve"> have </w:t>
      </w:r>
      <w:r w:rsidR="008A454D" w:rsidRPr="00F74F90">
        <w:rPr>
          <w:rFonts w:ascii="Times New Roman" w:eastAsia="Times New Roman" w:hAnsi="Times New Roman" w:cs="Times New Roman"/>
          <w:color w:val="222222"/>
        </w:rPr>
        <w:t>3</w:t>
      </w:r>
      <w:r w:rsidR="00A26B5B" w:rsidRPr="00F74F90">
        <w:rPr>
          <w:rFonts w:ascii="Times New Roman" w:eastAsia="Times New Roman" w:hAnsi="Times New Roman" w:cs="Times New Roman"/>
          <w:color w:val="222222"/>
        </w:rPr>
        <w:t xml:space="preserve"> Project Objectives in Section A.  If your grant had </w:t>
      </w:r>
      <w:r w:rsidR="008A454D" w:rsidRPr="00F74F90">
        <w:rPr>
          <w:rFonts w:ascii="Times New Roman" w:eastAsia="Times New Roman" w:hAnsi="Times New Roman" w:cs="Times New Roman"/>
          <w:color w:val="222222"/>
        </w:rPr>
        <w:t>four</w:t>
      </w:r>
      <w:r w:rsidR="00A26B5B" w:rsidRPr="00F74F90">
        <w:rPr>
          <w:rFonts w:ascii="Times New Roman" w:eastAsia="Times New Roman" w:hAnsi="Times New Roman" w:cs="Times New Roman"/>
          <w:color w:val="222222"/>
        </w:rPr>
        <w:t xml:space="preserve"> goals, you </w:t>
      </w:r>
      <w:proofErr w:type="gramStart"/>
      <w:r w:rsidR="00A26B5B" w:rsidRPr="00F74F90">
        <w:rPr>
          <w:rFonts w:ascii="Times New Roman" w:eastAsia="Times New Roman" w:hAnsi="Times New Roman" w:cs="Times New Roman"/>
          <w:color w:val="222222"/>
        </w:rPr>
        <w:t>will</w:t>
      </w:r>
      <w:proofErr w:type="gramEnd"/>
      <w:r w:rsidR="00A26B5B" w:rsidRPr="00F74F90">
        <w:rPr>
          <w:rFonts w:ascii="Times New Roman" w:eastAsia="Times New Roman" w:hAnsi="Times New Roman" w:cs="Times New Roman"/>
          <w:color w:val="222222"/>
        </w:rPr>
        <w:t xml:space="preserve"> have </w:t>
      </w:r>
      <w:r w:rsidR="008A454D" w:rsidRPr="00F74F90">
        <w:rPr>
          <w:rFonts w:ascii="Times New Roman" w:eastAsia="Times New Roman" w:hAnsi="Times New Roman" w:cs="Times New Roman"/>
          <w:color w:val="222222"/>
        </w:rPr>
        <w:t>4</w:t>
      </w:r>
      <w:r w:rsidR="00A26B5B" w:rsidRPr="00F74F90">
        <w:rPr>
          <w:rFonts w:ascii="Times New Roman" w:eastAsia="Times New Roman" w:hAnsi="Times New Roman" w:cs="Times New Roman"/>
          <w:color w:val="222222"/>
        </w:rPr>
        <w:t xml:space="preserve"> Project Objectives.</w:t>
      </w:r>
    </w:p>
    <w:p w14:paraId="0D16B2A6" w14:textId="77777777" w:rsidR="00C66318" w:rsidRPr="00F74F90" w:rsidRDefault="00C66318" w:rsidP="00C66318">
      <w:pPr>
        <w:shd w:val="clear" w:color="auto" w:fill="FFFFFF"/>
        <w:spacing w:after="0" w:line="240" w:lineRule="auto"/>
        <w:contextualSpacing/>
        <w:rPr>
          <w:rFonts w:ascii="Times New Roman" w:eastAsia="Times New Roman" w:hAnsi="Times New Roman" w:cs="Times New Roman"/>
          <w:color w:val="222222"/>
        </w:rPr>
      </w:pPr>
    </w:p>
    <w:p w14:paraId="3AD043ED" w14:textId="77777777" w:rsidR="00C66318" w:rsidRPr="00F74F90" w:rsidRDefault="00C66318" w:rsidP="008A454D">
      <w:pPr>
        <w:pStyle w:val="ListParagraph"/>
        <w:numPr>
          <w:ilvl w:val="0"/>
          <w:numId w:val="8"/>
        </w:numPr>
        <w:shd w:val="clear" w:color="auto" w:fill="FFFFFF"/>
        <w:spacing w:after="0" w:line="240" w:lineRule="auto"/>
        <w:rPr>
          <w:rFonts w:ascii="Times New Roman" w:eastAsia="Times New Roman" w:hAnsi="Times New Roman" w:cs="Times New Roman"/>
          <w:color w:val="222222"/>
        </w:rPr>
      </w:pPr>
      <w:r w:rsidRPr="00F74F90">
        <w:rPr>
          <w:rFonts w:ascii="Times New Roman" w:eastAsia="Times New Roman" w:hAnsi="Times New Roman" w:cs="Times New Roman"/>
          <w:color w:val="222222"/>
        </w:rPr>
        <w:t xml:space="preserve">1a, 2a, 3a – should always be one of the GPRA measures and you should check “Program” </w:t>
      </w:r>
      <w:proofErr w:type="gramStart"/>
      <w:r w:rsidRPr="00F74F90">
        <w:rPr>
          <w:rFonts w:ascii="Times New Roman" w:eastAsia="Times New Roman" w:hAnsi="Times New Roman" w:cs="Times New Roman"/>
          <w:color w:val="222222"/>
        </w:rPr>
        <w:t>measure</w:t>
      </w:r>
      <w:proofErr w:type="gramEnd"/>
    </w:p>
    <w:p w14:paraId="62CAA8B9" w14:textId="77777777" w:rsidR="00C66318" w:rsidRPr="00F74F90" w:rsidRDefault="00C66318" w:rsidP="00C66318">
      <w:pPr>
        <w:shd w:val="clear" w:color="auto" w:fill="FFFFFF"/>
        <w:spacing w:after="0" w:line="240" w:lineRule="auto"/>
        <w:contextualSpacing/>
        <w:rPr>
          <w:rFonts w:ascii="Times New Roman" w:eastAsia="Times New Roman" w:hAnsi="Times New Roman" w:cs="Times New Roman"/>
          <w:color w:val="222222"/>
        </w:rPr>
      </w:pPr>
    </w:p>
    <w:p w14:paraId="13B7A1F1" w14:textId="77777777" w:rsidR="00C66318" w:rsidRPr="00F74F90" w:rsidRDefault="00C66318" w:rsidP="008A454D">
      <w:pPr>
        <w:pStyle w:val="ListParagraph"/>
        <w:numPr>
          <w:ilvl w:val="0"/>
          <w:numId w:val="8"/>
        </w:numPr>
        <w:spacing w:after="0" w:line="240" w:lineRule="auto"/>
        <w:rPr>
          <w:rFonts w:ascii="Times New Roman" w:hAnsi="Times New Roman" w:cs="Times New Roman"/>
          <w:color w:val="000000" w:themeColor="text1"/>
        </w:rPr>
      </w:pPr>
      <w:r w:rsidRPr="00F74F90">
        <w:rPr>
          <w:rFonts w:ascii="Times New Roman" w:eastAsia="Times New Roman" w:hAnsi="Times New Roman" w:cs="Times New Roman"/>
          <w:color w:val="222222"/>
        </w:rPr>
        <w:t xml:space="preserve">1b, 2b, 3b – should </w:t>
      </w:r>
      <w:r w:rsidR="009012C0" w:rsidRPr="00F74F90">
        <w:rPr>
          <w:rFonts w:ascii="Times New Roman" w:eastAsia="Times New Roman" w:hAnsi="Times New Roman" w:cs="Times New Roman"/>
          <w:color w:val="222222"/>
        </w:rPr>
        <w:t xml:space="preserve">always </w:t>
      </w:r>
      <w:r w:rsidRPr="00F74F90">
        <w:rPr>
          <w:rFonts w:ascii="Times New Roman" w:eastAsia="Times New Roman" w:hAnsi="Times New Roman" w:cs="Times New Roman"/>
          <w:color w:val="222222"/>
        </w:rPr>
        <w:t xml:space="preserve">be </w:t>
      </w:r>
      <w:r w:rsidRPr="00F74F90">
        <w:rPr>
          <w:rFonts w:ascii="Times New Roman" w:hAnsi="Times New Roman" w:cs="Times New Roman"/>
          <w:color w:val="000000" w:themeColor="text1"/>
        </w:rPr>
        <w:t xml:space="preserve">a </w:t>
      </w:r>
      <w:r w:rsidR="00A26B5B" w:rsidRPr="00F74F90">
        <w:rPr>
          <w:rFonts w:ascii="Times New Roman" w:hAnsi="Times New Roman" w:cs="Times New Roman"/>
          <w:color w:val="000000" w:themeColor="text1"/>
        </w:rPr>
        <w:t>“</w:t>
      </w:r>
      <w:r w:rsidRPr="00F74F90">
        <w:rPr>
          <w:rFonts w:ascii="Times New Roman" w:hAnsi="Times New Roman" w:cs="Times New Roman"/>
          <w:color w:val="000000" w:themeColor="text1"/>
        </w:rPr>
        <w:t>project</w:t>
      </w:r>
      <w:r w:rsidR="00A26B5B" w:rsidRPr="00F74F90">
        <w:rPr>
          <w:rFonts w:ascii="Times New Roman" w:hAnsi="Times New Roman" w:cs="Times New Roman"/>
          <w:color w:val="000000" w:themeColor="text1"/>
        </w:rPr>
        <w:t>”</w:t>
      </w:r>
      <w:r w:rsidRPr="00F74F90">
        <w:rPr>
          <w:rFonts w:ascii="Times New Roman" w:hAnsi="Times New Roman" w:cs="Times New Roman"/>
          <w:color w:val="000000" w:themeColor="text1"/>
        </w:rPr>
        <w:t xml:space="preserve"> measure that aligns to the program measures for quality, relevance, or usefulness after the statement of the program measure. For example, if 1a is “relevance”, 1b should be a relevance measure from your own project data; if 2a is “usefulness”, 2b should be a usefulness measure from your own project data, etc.</w:t>
      </w:r>
    </w:p>
    <w:p w14:paraId="06CC6123" w14:textId="77777777" w:rsidR="00A74F13" w:rsidRPr="00F74F90" w:rsidRDefault="00A74F13" w:rsidP="00A74F13">
      <w:pPr>
        <w:pStyle w:val="ListParagraph"/>
        <w:rPr>
          <w:rFonts w:ascii="Times New Roman" w:hAnsi="Times New Roman" w:cs="Times New Roman"/>
          <w:color w:val="000000" w:themeColor="text1"/>
        </w:rPr>
      </w:pPr>
    </w:p>
    <w:p w14:paraId="69B7333C" w14:textId="77777777" w:rsidR="00A74F13" w:rsidRDefault="00A74F13" w:rsidP="008A454D">
      <w:pPr>
        <w:pStyle w:val="ListParagraph"/>
        <w:numPr>
          <w:ilvl w:val="0"/>
          <w:numId w:val="8"/>
        </w:numPr>
        <w:spacing w:after="0" w:line="240" w:lineRule="auto"/>
        <w:rPr>
          <w:rFonts w:ascii="Times New Roman" w:hAnsi="Times New Roman" w:cs="Times New Roman"/>
          <w:color w:val="000000" w:themeColor="text1"/>
        </w:rPr>
      </w:pPr>
      <w:r w:rsidRPr="00F74F90">
        <w:rPr>
          <w:rFonts w:ascii="Times New Roman" w:hAnsi="Times New Roman" w:cs="Times New Roman"/>
          <w:color w:val="000000" w:themeColor="text1"/>
        </w:rPr>
        <w:t>Additional “project” measures may be included.  These may be outcome measures or a combination of outcome and output measures.  If you have not established targets for any of these measures, consult your Project Officer</w:t>
      </w:r>
      <w:r w:rsidR="003572E5" w:rsidRPr="00F74F90">
        <w:rPr>
          <w:rFonts w:ascii="Times New Roman" w:hAnsi="Times New Roman" w:cs="Times New Roman"/>
          <w:color w:val="000000" w:themeColor="text1"/>
        </w:rPr>
        <w:t xml:space="preserve">. </w:t>
      </w:r>
      <w:r w:rsidRPr="00F74F90">
        <w:rPr>
          <w:rFonts w:ascii="Times New Roman" w:hAnsi="Times New Roman" w:cs="Times New Roman"/>
          <w:color w:val="000000" w:themeColor="text1"/>
        </w:rPr>
        <w:t xml:space="preserve"> </w:t>
      </w:r>
    </w:p>
    <w:p w14:paraId="3435757D" w14:textId="77777777" w:rsidR="00612CE5" w:rsidRPr="00612CE5" w:rsidRDefault="00612CE5" w:rsidP="00612CE5">
      <w:pPr>
        <w:pStyle w:val="ListParagraph"/>
        <w:rPr>
          <w:rFonts w:ascii="Times New Roman" w:hAnsi="Times New Roman" w:cs="Times New Roman"/>
          <w:color w:val="000000" w:themeColor="text1"/>
        </w:rPr>
      </w:pPr>
    </w:p>
    <w:p w14:paraId="01E91D72" w14:textId="77777777" w:rsidR="00612CE5" w:rsidRPr="00612CE5" w:rsidRDefault="00612CE5" w:rsidP="00612CE5">
      <w:pPr>
        <w:pStyle w:val="ListParagraph"/>
        <w:numPr>
          <w:ilvl w:val="0"/>
          <w:numId w:val="8"/>
        </w:numPr>
        <w:spacing w:after="0" w:line="240" w:lineRule="auto"/>
        <w:rPr>
          <w:rFonts w:ascii="Times New Roman" w:hAnsi="Times New Roman" w:cs="Times New Roman"/>
          <w:color w:val="000000" w:themeColor="text1"/>
        </w:rPr>
      </w:pPr>
      <w:r w:rsidRPr="00612CE5">
        <w:rPr>
          <w:rFonts w:ascii="Times New Roman" w:hAnsi="Times New Roman" w:cs="Times New Roman"/>
          <w:b/>
        </w:rPr>
        <w:t>For projects in the first budget period</w:t>
      </w:r>
      <w:r>
        <w:rPr>
          <w:rFonts w:ascii="Times New Roman" w:hAnsi="Times New Roman" w:cs="Times New Roman"/>
        </w:rPr>
        <w:t>, if</w:t>
      </w:r>
      <w:r w:rsidRPr="00612CE5">
        <w:rPr>
          <w:rFonts w:ascii="Times New Roman" w:hAnsi="Times New Roman" w:cs="Times New Roman"/>
        </w:rPr>
        <w:t xml:space="preserve"> baseline data for a performance measure were not included in your approved application and targets were not set for the first budget period, then enter either the number 999 under the Raw Number column or the ratio 999/999 under the Ratio column of the Target box, depending on how your data will be reported in the future.</w:t>
      </w:r>
    </w:p>
    <w:p w14:paraId="671B5A81" w14:textId="77777777" w:rsidR="00C66318" w:rsidRPr="00F74F90" w:rsidRDefault="00C66318" w:rsidP="00C66318">
      <w:pPr>
        <w:spacing w:after="0" w:line="240" w:lineRule="auto"/>
        <w:contextualSpacing/>
        <w:rPr>
          <w:rFonts w:ascii="Times New Roman" w:hAnsi="Times New Roman" w:cs="Times New Roman"/>
          <w:color w:val="000000" w:themeColor="text1"/>
        </w:rPr>
      </w:pPr>
    </w:p>
    <w:p w14:paraId="1F6BFAA2" w14:textId="77777777" w:rsidR="003572E5" w:rsidRPr="00F74F90" w:rsidRDefault="003572E5" w:rsidP="00C66318">
      <w:pPr>
        <w:spacing w:after="0" w:line="240" w:lineRule="auto"/>
        <w:contextualSpacing/>
        <w:rPr>
          <w:rFonts w:ascii="Times New Roman" w:hAnsi="Times New Roman" w:cs="Times New Roman"/>
          <w:color w:val="000000" w:themeColor="text1"/>
          <w:u w:val="single"/>
        </w:rPr>
      </w:pPr>
    </w:p>
    <w:p w14:paraId="0C7AD552" w14:textId="77777777" w:rsidR="00C66318" w:rsidRPr="00F74F90" w:rsidRDefault="00C66318" w:rsidP="00C66318">
      <w:pPr>
        <w:spacing w:after="0" w:line="240" w:lineRule="auto"/>
        <w:contextualSpacing/>
        <w:rPr>
          <w:rFonts w:ascii="Times New Roman" w:hAnsi="Times New Roman" w:cs="Times New Roman"/>
          <w:color w:val="000000" w:themeColor="text1"/>
          <w:u w:val="single"/>
        </w:rPr>
      </w:pPr>
      <w:r w:rsidRPr="00F74F90">
        <w:rPr>
          <w:rFonts w:ascii="Times New Roman" w:hAnsi="Times New Roman" w:cs="Times New Roman"/>
          <w:color w:val="000000" w:themeColor="text1"/>
          <w:u w:val="single"/>
        </w:rPr>
        <w:t>Use this EXACT language for the PROGRAM measures:</w:t>
      </w:r>
    </w:p>
    <w:p w14:paraId="5F5674AB" w14:textId="77777777" w:rsidR="00C66318" w:rsidRPr="00F74F90" w:rsidRDefault="00C66318" w:rsidP="00C66318">
      <w:pPr>
        <w:spacing w:after="0" w:line="240" w:lineRule="auto"/>
        <w:contextualSpacing/>
        <w:rPr>
          <w:rFonts w:ascii="Times New Roman" w:hAnsi="Times New Roman" w:cs="Times New Roman"/>
          <w:color w:val="000000" w:themeColor="text1"/>
        </w:rPr>
      </w:pPr>
    </w:p>
    <w:p w14:paraId="12C6A1B6" w14:textId="77777777" w:rsidR="00C66318" w:rsidRPr="00F74F90" w:rsidRDefault="00C66318" w:rsidP="00C66318">
      <w:pPr>
        <w:spacing w:after="0" w:line="240" w:lineRule="auto"/>
        <w:contextualSpacing/>
        <w:rPr>
          <w:rFonts w:ascii="Times New Roman" w:hAnsi="Times New Roman" w:cs="Times New Roman"/>
          <w:b/>
          <w:color w:val="000000" w:themeColor="text1"/>
        </w:rPr>
      </w:pPr>
      <w:r w:rsidRPr="00F74F90">
        <w:rPr>
          <w:rFonts w:ascii="Times New Roman" w:hAnsi="Times New Roman" w:cs="Times New Roman"/>
          <w:b/>
          <w:color w:val="000000" w:themeColor="text1"/>
        </w:rPr>
        <w:t>Quality:</w:t>
      </w:r>
    </w:p>
    <w:p w14:paraId="69367192" w14:textId="77777777" w:rsidR="00C66318" w:rsidRPr="00F74F90" w:rsidRDefault="00C66318" w:rsidP="00C66318">
      <w:pPr>
        <w:spacing w:after="0" w:line="240" w:lineRule="auto"/>
        <w:ind w:left="720"/>
        <w:contextualSpacing/>
        <w:rPr>
          <w:rFonts w:ascii="Times New Roman" w:hAnsi="Times New Roman" w:cs="Times New Roman"/>
          <w:i/>
          <w:color w:val="000000" w:themeColor="text1"/>
        </w:rPr>
      </w:pPr>
      <w:r w:rsidRPr="00F74F90">
        <w:rPr>
          <w:rFonts w:ascii="Times New Roman" w:hAnsi="Times New Roman" w:cs="Times New Roman"/>
          <w:bCs/>
          <w:i/>
          <w:snapToGrid w:val="0"/>
        </w:rPr>
        <w:t xml:space="preserve">The percentage of materials used by projects </w:t>
      </w:r>
      <w:r w:rsidR="00C12269" w:rsidRPr="00F74F90">
        <w:rPr>
          <w:rFonts w:ascii="Times New Roman" w:hAnsi="Times New Roman" w:cs="Times New Roman"/>
          <w:bCs/>
          <w:i/>
          <w:snapToGrid w:val="0"/>
        </w:rPr>
        <w:t xml:space="preserve">that are </w:t>
      </w:r>
      <w:r w:rsidRPr="00F74F90">
        <w:rPr>
          <w:rFonts w:ascii="Times New Roman" w:hAnsi="Times New Roman" w:cs="Times New Roman"/>
          <w:bCs/>
          <w:i/>
          <w:snapToGrid w:val="0"/>
        </w:rPr>
        <w:t xml:space="preserve">deemed to be </w:t>
      </w:r>
      <w:r w:rsidR="00C12269" w:rsidRPr="00F74F90">
        <w:rPr>
          <w:rFonts w:ascii="Times New Roman" w:hAnsi="Times New Roman" w:cs="Times New Roman"/>
          <w:bCs/>
          <w:i/>
          <w:snapToGrid w:val="0"/>
          <w:shd w:val="clear" w:color="auto" w:fill="FFFFFF"/>
        </w:rPr>
        <w:t>of high quality.</w:t>
      </w:r>
    </w:p>
    <w:p w14:paraId="68AFDF8E" w14:textId="77777777" w:rsidR="00C66318" w:rsidRPr="00F74F90" w:rsidRDefault="00C66318" w:rsidP="00C66318">
      <w:pPr>
        <w:spacing w:after="0" w:line="240" w:lineRule="auto"/>
        <w:contextualSpacing/>
        <w:rPr>
          <w:rFonts w:ascii="Times New Roman" w:hAnsi="Times New Roman" w:cs="Times New Roman"/>
          <w:color w:val="000000" w:themeColor="text1"/>
        </w:rPr>
      </w:pPr>
    </w:p>
    <w:p w14:paraId="3E202B8B" w14:textId="77777777" w:rsidR="00C66318" w:rsidRPr="00F74F90" w:rsidRDefault="00C66318" w:rsidP="00C66318">
      <w:pPr>
        <w:spacing w:after="0" w:line="240" w:lineRule="auto"/>
        <w:contextualSpacing/>
        <w:rPr>
          <w:rFonts w:ascii="Times New Roman" w:hAnsi="Times New Roman" w:cs="Times New Roman"/>
          <w:b/>
          <w:color w:val="000000" w:themeColor="text1"/>
        </w:rPr>
      </w:pPr>
      <w:r w:rsidRPr="00F74F90">
        <w:rPr>
          <w:rFonts w:ascii="Times New Roman" w:hAnsi="Times New Roman" w:cs="Times New Roman"/>
          <w:b/>
          <w:color w:val="000000" w:themeColor="text1"/>
        </w:rPr>
        <w:t>Relevance:</w:t>
      </w:r>
    </w:p>
    <w:p w14:paraId="73334EFB" w14:textId="77777777" w:rsidR="00C66318" w:rsidRPr="00F74F90" w:rsidRDefault="00C12269" w:rsidP="00C66318">
      <w:pPr>
        <w:spacing w:after="0" w:line="240" w:lineRule="auto"/>
        <w:ind w:left="720"/>
        <w:contextualSpacing/>
        <w:rPr>
          <w:rFonts w:ascii="Times New Roman" w:hAnsi="Times New Roman" w:cs="Times New Roman"/>
          <w:i/>
          <w:color w:val="000000" w:themeColor="text1"/>
        </w:rPr>
      </w:pPr>
      <w:r w:rsidRPr="00F74F90">
        <w:rPr>
          <w:rFonts w:ascii="Times New Roman" w:hAnsi="Times New Roman" w:cs="Times New Roman"/>
          <w:bCs/>
          <w:i/>
          <w:snapToGrid w:val="0"/>
        </w:rPr>
        <w:t xml:space="preserve">The percentage of </w:t>
      </w:r>
      <w:r w:rsidR="00C66318" w:rsidRPr="00F74F90">
        <w:rPr>
          <w:rFonts w:ascii="Times New Roman" w:hAnsi="Times New Roman" w:cs="Times New Roman"/>
          <w:bCs/>
          <w:i/>
          <w:snapToGrid w:val="0"/>
        </w:rPr>
        <w:t>products and services deemed to be of high relevance to educational and early intervention policy or practice.</w:t>
      </w:r>
    </w:p>
    <w:p w14:paraId="1269EB12" w14:textId="77777777" w:rsidR="00C66318" w:rsidRPr="00F74F90" w:rsidRDefault="00C66318" w:rsidP="00C66318">
      <w:pPr>
        <w:spacing w:after="0" w:line="240" w:lineRule="auto"/>
        <w:contextualSpacing/>
        <w:rPr>
          <w:rFonts w:ascii="Times New Roman" w:hAnsi="Times New Roman" w:cs="Times New Roman"/>
          <w:color w:val="000000" w:themeColor="text1"/>
        </w:rPr>
      </w:pPr>
    </w:p>
    <w:p w14:paraId="046BDCFF" w14:textId="77777777" w:rsidR="00C66318" w:rsidRPr="00F74F90" w:rsidRDefault="00C66318" w:rsidP="00C66318">
      <w:pPr>
        <w:spacing w:after="0" w:line="240" w:lineRule="auto"/>
        <w:contextualSpacing/>
        <w:rPr>
          <w:rFonts w:ascii="Times New Roman" w:hAnsi="Times New Roman" w:cs="Times New Roman"/>
          <w:b/>
          <w:color w:val="000000" w:themeColor="text1"/>
        </w:rPr>
      </w:pPr>
      <w:r w:rsidRPr="00F74F90">
        <w:rPr>
          <w:rFonts w:ascii="Times New Roman" w:hAnsi="Times New Roman" w:cs="Times New Roman"/>
          <w:b/>
          <w:color w:val="000000" w:themeColor="text1"/>
        </w:rPr>
        <w:t xml:space="preserve">Usefulness: </w:t>
      </w:r>
    </w:p>
    <w:p w14:paraId="3909D2BE" w14:textId="77777777" w:rsidR="00C66318" w:rsidRPr="00F74F90" w:rsidRDefault="00C66318" w:rsidP="00C66318">
      <w:pPr>
        <w:spacing w:after="0" w:line="240" w:lineRule="auto"/>
        <w:ind w:left="720"/>
        <w:contextualSpacing/>
        <w:rPr>
          <w:rFonts w:ascii="Times New Roman" w:hAnsi="Times New Roman" w:cs="Times New Roman"/>
          <w:i/>
        </w:rPr>
      </w:pPr>
      <w:r w:rsidRPr="00F74F90">
        <w:rPr>
          <w:rFonts w:ascii="Times New Roman" w:hAnsi="Times New Roman" w:cs="Times New Roman"/>
          <w:bCs/>
          <w:i/>
          <w:snapToGrid w:val="0"/>
        </w:rPr>
        <w:t xml:space="preserve">The percentage of </w:t>
      </w:r>
      <w:r w:rsidR="00C12269" w:rsidRPr="00F74F90">
        <w:rPr>
          <w:rFonts w:ascii="Times New Roman" w:hAnsi="Times New Roman" w:cs="Times New Roman"/>
          <w:bCs/>
          <w:i/>
          <w:snapToGrid w:val="0"/>
        </w:rPr>
        <w:t xml:space="preserve">all </w:t>
      </w:r>
      <w:r w:rsidRPr="00F74F90">
        <w:rPr>
          <w:rFonts w:ascii="Times New Roman" w:hAnsi="Times New Roman" w:cs="Times New Roman"/>
          <w:bCs/>
          <w:i/>
          <w:snapToGrid w:val="0"/>
        </w:rPr>
        <w:t xml:space="preserve">products and services deemed to be useful </w:t>
      </w:r>
      <w:r w:rsidR="00C12269" w:rsidRPr="00F74F90">
        <w:rPr>
          <w:rFonts w:ascii="Times New Roman" w:hAnsi="Times New Roman" w:cs="Times New Roman"/>
          <w:bCs/>
          <w:i/>
          <w:snapToGrid w:val="0"/>
        </w:rPr>
        <w:t xml:space="preserve">by target audiences </w:t>
      </w:r>
      <w:r w:rsidRPr="00F74F90">
        <w:rPr>
          <w:rFonts w:ascii="Times New Roman" w:hAnsi="Times New Roman" w:cs="Times New Roman"/>
          <w:bCs/>
          <w:i/>
          <w:snapToGrid w:val="0"/>
        </w:rPr>
        <w:t>to improve educational and early intervention policy or practice.</w:t>
      </w:r>
    </w:p>
    <w:p w14:paraId="48E68E07" w14:textId="77777777" w:rsidR="00C66318" w:rsidRPr="00F74F90" w:rsidRDefault="00C66318" w:rsidP="00C66318">
      <w:pPr>
        <w:shd w:val="clear" w:color="auto" w:fill="FFFFFF"/>
        <w:spacing w:after="0" w:line="240" w:lineRule="auto"/>
        <w:contextualSpacing/>
        <w:rPr>
          <w:rFonts w:ascii="Times New Roman" w:eastAsia="Times New Roman" w:hAnsi="Times New Roman" w:cs="Times New Roman"/>
          <w:color w:val="222222"/>
          <w:highlight w:val="yellow"/>
        </w:rPr>
      </w:pPr>
    </w:p>
    <w:p w14:paraId="4FE37590" w14:textId="77777777" w:rsidR="003572E5" w:rsidRPr="00F74F90" w:rsidRDefault="003572E5" w:rsidP="00C66318">
      <w:pPr>
        <w:shd w:val="clear" w:color="auto" w:fill="FFFFFF"/>
        <w:spacing w:after="0" w:line="240" w:lineRule="auto"/>
        <w:contextualSpacing/>
        <w:rPr>
          <w:rFonts w:ascii="Times New Roman" w:hAnsi="Times New Roman" w:cs="Times New Roman"/>
          <w:b/>
        </w:rPr>
      </w:pPr>
    </w:p>
    <w:p w14:paraId="6421F90A" w14:textId="582F04C5" w:rsidR="00B10972" w:rsidRPr="00F74F90" w:rsidRDefault="00B10972" w:rsidP="00C66318">
      <w:pPr>
        <w:shd w:val="clear" w:color="auto" w:fill="FFFFFF"/>
        <w:spacing w:after="0" w:line="240" w:lineRule="auto"/>
        <w:contextualSpacing/>
        <w:rPr>
          <w:rFonts w:ascii="Times New Roman" w:hAnsi="Times New Roman" w:cs="Times New Roman"/>
          <w:b/>
        </w:rPr>
      </w:pPr>
      <w:r w:rsidRPr="00F74F90">
        <w:rPr>
          <w:rFonts w:ascii="Times New Roman" w:hAnsi="Times New Roman" w:cs="Times New Roman"/>
          <w:b/>
        </w:rPr>
        <w:t xml:space="preserve">GPRA Measures and percentages for </w:t>
      </w:r>
      <w:r w:rsidR="000C6EC9">
        <w:rPr>
          <w:rFonts w:ascii="Times New Roman" w:hAnsi="Times New Roman" w:cs="Times New Roman"/>
          <w:b/>
        </w:rPr>
        <w:t>2024</w:t>
      </w:r>
      <w:r w:rsidRPr="00F74F90">
        <w:rPr>
          <w:rFonts w:ascii="Times New Roman" w:hAnsi="Times New Roman" w:cs="Times New Roman"/>
          <w:b/>
        </w:rPr>
        <w:t xml:space="preserve"> Report Submission: </w:t>
      </w:r>
    </w:p>
    <w:p w14:paraId="065BEBC6" w14:textId="77777777" w:rsidR="00C66318" w:rsidRPr="00F74F90" w:rsidRDefault="00C66318" w:rsidP="00C66318">
      <w:pPr>
        <w:shd w:val="clear" w:color="auto" w:fill="FFFFFF"/>
        <w:spacing w:after="0" w:line="240" w:lineRule="auto"/>
        <w:contextualSpacing/>
        <w:rPr>
          <w:rFonts w:ascii="Times New Roman" w:hAnsi="Times New Roman" w:cs="Times New Roman"/>
          <w:i/>
        </w:rPr>
      </w:pPr>
      <w:r w:rsidRPr="00F74F90">
        <w:rPr>
          <w:rFonts w:ascii="Times New Roman" w:hAnsi="Times New Roman" w:cs="Times New Roman"/>
          <w:i/>
        </w:rPr>
        <w:t xml:space="preserve">Use this data for the PROGRAM MEASURES in Section A (your 1a, 2a, 3a) </w:t>
      </w:r>
    </w:p>
    <w:p w14:paraId="0F70B711" w14:textId="77777777" w:rsidR="00E92CE4" w:rsidRPr="00F74F90" w:rsidRDefault="00E92CE4" w:rsidP="00C66318">
      <w:pPr>
        <w:shd w:val="clear" w:color="auto" w:fill="FFFFFF"/>
        <w:spacing w:after="0"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E92CE4" w:rsidRPr="00F74F90" w14:paraId="4F6C0750" w14:textId="77777777" w:rsidTr="00E92CE4">
        <w:tc>
          <w:tcPr>
            <w:tcW w:w="3116" w:type="dxa"/>
          </w:tcPr>
          <w:p w14:paraId="722BBA20" w14:textId="77777777" w:rsidR="00E92CE4" w:rsidRPr="00F74F90" w:rsidRDefault="00E92CE4" w:rsidP="00C66318">
            <w:pPr>
              <w:contextualSpacing/>
              <w:rPr>
                <w:rFonts w:ascii="Times New Roman" w:hAnsi="Times New Roman" w:cs="Times New Roman"/>
              </w:rPr>
            </w:pPr>
          </w:p>
        </w:tc>
        <w:tc>
          <w:tcPr>
            <w:tcW w:w="3117" w:type="dxa"/>
          </w:tcPr>
          <w:p w14:paraId="12904B40" w14:textId="77777777" w:rsidR="00E92CE4" w:rsidRPr="00F74F90" w:rsidRDefault="00E92CE4" w:rsidP="00C66318">
            <w:pPr>
              <w:contextualSpacing/>
              <w:rPr>
                <w:rFonts w:ascii="Times New Roman" w:hAnsi="Times New Roman" w:cs="Times New Roman"/>
              </w:rPr>
            </w:pPr>
            <w:r w:rsidRPr="00F74F90">
              <w:rPr>
                <w:rFonts w:ascii="Times New Roman" w:hAnsi="Times New Roman" w:cs="Times New Roman"/>
              </w:rPr>
              <w:t>Target</w:t>
            </w:r>
          </w:p>
        </w:tc>
        <w:tc>
          <w:tcPr>
            <w:tcW w:w="3117" w:type="dxa"/>
          </w:tcPr>
          <w:p w14:paraId="44A37FD6" w14:textId="77777777" w:rsidR="00E92CE4" w:rsidRPr="00F74F90" w:rsidRDefault="00E92CE4" w:rsidP="00C66318">
            <w:pPr>
              <w:contextualSpacing/>
              <w:rPr>
                <w:rFonts w:ascii="Times New Roman" w:hAnsi="Times New Roman" w:cs="Times New Roman"/>
              </w:rPr>
            </w:pPr>
            <w:r w:rsidRPr="00F74F90">
              <w:rPr>
                <w:rFonts w:ascii="Times New Roman" w:hAnsi="Times New Roman" w:cs="Times New Roman"/>
              </w:rPr>
              <w:t xml:space="preserve">Actual </w:t>
            </w:r>
            <w:r w:rsidR="00BD65E9">
              <w:rPr>
                <w:rFonts w:ascii="Times New Roman" w:hAnsi="Times New Roman" w:cs="Times New Roman"/>
              </w:rPr>
              <w:t>*</w:t>
            </w:r>
          </w:p>
        </w:tc>
      </w:tr>
      <w:tr w:rsidR="00E92CE4" w:rsidRPr="00F74F90" w14:paraId="03988EA1" w14:textId="77777777" w:rsidTr="00E92CE4">
        <w:tc>
          <w:tcPr>
            <w:tcW w:w="3116" w:type="dxa"/>
          </w:tcPr>
          <w:p w14:paraId="7E616858" w14:textId="77777777" w:rsidR="00E92CE4" w:rsidRPr="00F74F90" w:rsidRDefault="00E92CE4" w:rsidP="00C66318">
            <w:pPr>
              <w:contextualSpacing/>
              <w:rPr>
                <w:rFonts w:ascii="Times New Roman" w:hAnsi="Times New Roman" w:cs="Times New Roman"/>
              </w:rPr>
            </w:pPr>
            <w:r w:rsidRPr="00F74F90">
              <w:rPr>
                <w:rFonts w:ascii="Times New Roman" w:hAnsi="Times New Roman" w:cs="Times New Roman"/>
              </w:rPr>
              <w:t>Quality</w:t>
            </w:r>
          </w:p>
        </w:tc>
        <w:tc>
          <w:tcPr>
            <w:tcW w:w="3117" w:type="dxa"/>
          </w:tcPr>
          <w:p w14:paraId="79ECE177" w14:textId="77777777" w:rsidR="00E92CE4" w:rsidRPr="00F74F90" w:rsidRDefault="00E92CE4" w:rsidP="00C66318">
            <w:pPr>
              <w:contextualSpacing/>
              <w:rPr>
                <w:rFonts w:ascii="Times New Roman" w:hAnsi="Times New Roman" w:cs="Times New Roman"/>
              </w:rPr>
            </w:pPr>
            <w:r w:rsidRPr="00F74F90">
              <w:rPr>
                <w:rFonts w:ascii="Times New Roman" w:hAnsi="Times New Roman" w:cs="Times New Roman"/>
              </w:rPr>
              <w:t>93/100 (93%)</w:t>
            </w:r>
          </w:p>
        </w:tc>
        <w:tc>
          <w:tcPr>
            <w:tcW w:w="3117" w:type="dxa"/>
          </w:tcPr>
          <w:p w14:paraId="0F9288D8" w14:textId="65AB8FBA" w:rsidR="00E92CE4" w:rsidRPr="000C6EC9" w:rsidRDefault="00BD65E9" w:rsidP="006F12C6">
            <w:pPr>
              <w:rPr>
                <w:rFonts w:ascii="Times New Roman" w:hAnsi="Times New Roman" w:cs="Times New Roman"/>
              </w:rPr>
            </w:pPr>
            <w:r w:rsidRPr="000C6EC9">
              <w:rPr>
                <w:rFonts w:ascii="Times New Roman" w:hAnsi="Times New Roman" w:cs="Times New Roman"/>
              </w:rPr>
              <w:t>9</w:t>
            </w:r>
            <w:r w:rsidR="000C6EC9" w:rsidRPr="000C6EC9">
              <w:rPr>
                <w:rFonts w:ascii="Times New Roman" w:hAnsi="Times New Roman" w:cs="Times New Roman"/>
              </w:rPr>
              <w:t>3.8%</w:t>
            </w:r>
          </w:p>
        </w:tc>
      </w:tr>
      <w:tr w:rsidR="00E92CE4" w:rsidRPr="00F74F90" w14:paraId="75886D1C" w14:textId="77777777" w:rsidTr="00E92CE4">
        <w:tc>
          <w:tcPr>
            <w:tcW w:w="3116" w:type="dxa"/>
          </w:tcPr>
          <w:p w14:paraId="0EA466E5" w14:textId="77777777" w:rsidR="00E92CE4" w:rsidRPr="00F74F90" w:rsidRDefault="00E92CE4" w:rsidP="00C66318">
            <w:pPr>
              <w:contextualSpacing/>
              <w:rPr>
                <w:rFonts w:ascii="Times New Roman" w:hAnsi="Times New Roman" w:cs="Times New Roman"/>
              </w:rPr>
            </w:pPr>
            <w:r w:rsidRPr="00F74F90">
              <w:rPr>
                <w:rFonts w:ascii="Times New Roman" w:hAnsi="Times New Roman" w:cs="Times New Roman"/>
              </w:rPr>
              <w:t>Relevance</w:t>
            </w:r>
          </w:p>
        </w:tc>
        <w:tc>
          <w:tcPr>
            <w:tcW w:w="3117" w:type="dxa"/>
          </w:tcPr>
          <w:p w14:paraId="540C1FB4" w14:textId="77777777" w:rsidR="00E92CE4" w:rsidRPr="00F74F90" w:rsidRDefault="00E92CE4" w:rsidP="00C66318">
            <w:pPr>
              <w:contextualSpacing/>
              <w:rPr>
                <w:rFonts w:ascii="Times New Roman" w:hAnsi="Times New Roman" w:cs="Times New Roman"/>
              </w:rPr>
            </w:pPr>
            <w:r w:rsidRPr="00F74F90">
              <w:rPr>
                <w:rFonts w:ascii="Times New Roman" w:hAnsi="Times New Roman" w:cs="Times New Roman"/>
              </w:rPr>
              <w:t>93/100 (93%)</w:t>
            </w:r>
          </w:p>
        </w:tc>
        <w:tc>
          <w:tcPr>
            <w:tcW w:w="3117" w:type="dxa"/>
          </w:tcPr>
          <w:p w14:paraId="7029254A" w14:textId="0052A722" w:rsidR="00E92CE4" w:rsidRPr="000C6EC9" w:rsidRDefault="00BD65E9" w:rsidP="006F12C6">
            <w:pPr>
              <w:contextualSpacing/>
              <w:rPr>
                <w:rFonts w:ascii="Times New Roman" w:hAnsi="Times New Roman" w:cs="Times New Roman"/>
              </w:rPr>
            </w:pPr>
            <w:r w:rsidRPr="000C6EC9">
              <w:rPr>
                <w:rFonts w:ascii="Times New Roman" w:hAnsi="Times New Roman" w:cs="Times New Roman"/>
              </w:rPr>
              <w:t>9</w:t>
            </w:r>
            <w:r w:rsidR="000C6EC9" w:rsidRPr="000C6EC9">
              <w:rPr>
                <w:rFonts w:ascii="Times New Roman" w:hAnsi="Times New Roman" w:cs="Times New Roman"/>
              </w:rPr>
              <w:t>3.8</w:t>
            </w:r>
            <w:r w:rsidRPr="000C6EC9">
              <w:rPr>
                <w:rFonts w:ascii="Times New Roman" w:hAnsi="Times New Roman" w:cs="Times New Roman"/>
              </w:rPr>
              <w:t>%</w:t>
            </w:r>
          </w:p>
        </w:tc>
      </w:tr>
      <w:tr w:rsidR="00E92CE4" w:rsidRPr="00F74F90" w14:paraId="40B01FEA" w14:textId="77777777" w:rsidTr="00E92CE4">
        <w:tc>
          <w:tcPr>
            <w:tcW w:w="3116" w:type="dxa"/>
          </w:tcPr>
          <w:p w14:paraId="0DCEB44D" w14:textId="77777777" w:rsidR="00E92CE4" w:rsidRPr="00F74F90" w:rsidRDefault="00E92CE4" w:rsidP="00C66318">
            <w:pPr>
              <w:contextualSpacing/>
              <w:rPr>
                <w:rFonts w:ascii="Times New Roman" w:hAnsi="Times New Roman" w:cs="Times New Roman"/>
              </w:rPr>
            </w:pPr>
            <w:r w:rsidRPr="00F74F90">
              <w:rPr>
                <w:rFonts w:ascii="Times New Roman" w:hAnsi="Times New Roman" w:cs="Times New Roman"/>
              </w:rPr>
              <w:t>Usefulness</w:t>
            </w:r>
          </w:p>
        </w:tc>
        <w:tc>
          <w:tcPr>
            <w:tcW w:w="3117" w:type="dxa"/>
          </w:tcPr>
          <w:p w14:paraId="4DE79B74" w14:textId="77777777" w:rsidR="00E92CE4" w:rsidRPr="00F74F90" w:rsidRDefault="00E92CE4" w:rsidP="00C66318">
            <w:pPr>
              <w:contextualSpacing/>
              <w:rPr>
                <w:rFonts w:ascii="Times New Roman" w:hAnsi="Times New Roman" w:cs="Times New Roman"/>
              </w:rPr>
            </w:pPr>
            <w:r w:rsidRPr="00F74F90">
              <w:rPr>
                <w:rFonts w:ascii="Times New Roman" w:hAnsi="Times New Roman" w:cs="Times New Roman"/>
              </w:rPr>
              <w:t>93/100 (93%)</w:t>
            </w:r>
          </w:p>
        </w:tc>
        <w:tc>
          <w:tcPr>
            <w:tcW w:w="3117" w:type="dxa"/>
          </w:tcPr>
          <w:p w14:paraId="494394CC" w14:textId="760C1CA2" w:rsidR="00E92CE4" w:rsidRPr="000C6EC9" w:rsidRDefault="00BD65E9" w:rsidP="006F12C6">
            <w:pPr>
              <w:contextualSpacing/>
              <w:rPr>
                <w:rFonts w:ascii="Times New Roman" w:hAnsi="Times New Roman" w:cs="Times New Roman"/>
              </w:rPr>
            </w:pPr>
            <w:r w:rsidRPr="000C6EC9">
              <w:rPr>
                <w:rFonts w:ascii="Times New Roman" w:hAnsi="Times New Roman" w:cs="Times New Roman"/>
              </w:rPr>
              <w:t>9</w:t>
            </w:r>
            <w:r w:rsidR="000C6EC9" w:rsidRPr="000C6EC9">
              <w:rPr>
                <w:rFonts w:ascii="Times New Roman" w:hAnsi="Times New Roman" w:cs="Times New Roman"/>
              </w:rPr>
              <w:t>6.</w:t>
            </w:r>
            <w:r w:rsidR="006F12C6" w:rsidRPr="000C6EC9">
              <w:rPr>
                <w:rFonts w:ascii="Times New Roman" w:hAnsi="Times New Roman" w:cs="Times New Roman"/>
              </w:rPr>
              <w:t>9</w:t>
            </w:r>
            <w:r w:rsidRPr="000C6EC9">
              <w:rPr>
                <w:rFonts w:ascii="Times New Roman" w:hAnsi="Times New Roman" w:cs="Times New Roman"/>
              </w:rPr>
              <w:t>%</w:t>
            </w:r>
          </w:p>
        </w:tc>
      </w:tr>
    </w:tbl>
    <w:p w14:paraId="3FC52AA0" w14:textId="77777777" w:rsidR="00814585" w:rsidRPr="00F74F90" w:rsidRDefault="00814585" w:rsidP="00814585">
      <w:pPr>
        <w:shd w:val="clear" w:color="auto" w:fill="FFFFFF"/>
        <w:spacing w:after="0" w:line="240" w:lineRule="auto"/>
        <w:rPr>
          <w:rFonts w:ascii="Times New Roman" w:hAnsi="Times New Roman" w:cs="Times New Roman"/>
        </w:rPr>
      </w:pPr>
    </w:p>
    <w:p w14:paraId="0A011512" w14:textId="77777777" w:rsidR="00814585" w:rsidRPr="00F74F90" w:rsidRDefault="00814585" w:rsidP="00814585">
      <w:pPr>
        <w:shd w:val="clear" w:color="auto" w:fill="FFFFFF"/>
        <w:spacing w:after="0" w:line="240" w:lineRule="auto"/>
        <w:rPr>
          <w:rFonts w:ascii="Times New Roman" w:hAnsi="Times New Roman" w:cs="Times New Roman"/>
          <w:i/>
        </w:rPr>
      </w:pPr>
      <w:r w:rsidRPr="00F74F90">
        <w:rPr>
          <w:rFonts w:ascii="Times New Roman" w:hAnsi="Times New Roman" w:cs="Times New Roman"/>
          <w:i/>
        </w:rPr>
        <w:t xml:space="preserve">*This data </w:t>
      </w:r>
      <w:r w:rsidR="00DC4D6B">
        <w:rPr>
          <w:rFonts w:ascii="Times New Roman" w:hAnsi="Times New Roman" w:cs="Times New Roman"/>
          <w:i/>
        </w:rPr>
        <w:t xml:space="preserve">is </w:t>
      </w:r>
      <w:r w:rsidRPr="00F74F90">
        <w:rPr>
          <w:rFonts w:ascii="Times New Roman" w:hAnsi="Times New Roman" w:cs="Times New Roman"/>
          <w:i/>
        </w:rPr>
        <w:t xml:space="preserve">provided by OSEP.  </w:t>
      </w:r>
    </w:p>
    <w:p w14:paraId="6691F7F4" w14:textId="77777777" w:rsidR="00814585" w:rsidRPr="00F74F90" w:rsidRDefault="00814585" w:rsidP="00C66318">
      <w:pPr>
        <w:shd w:val="clear" w:color="auto" w:fill="FFFFFF"/>
        <w:spacing w:after="0" w:line="240" w:lineRule="auto"/>
        <w:contextualSpacing/>
        <w:rPr>
          <w:rFonts w:ascii="Times New Roman" w:hAnsi="Times New Roman" w:cs="Times New Roman"/>
        </w:rPr>
      </w:pPr>
    </w:p>
    <w:p w14:paraId="08E23020" w14:textId="77777777" w:rsidR="00B10972" w:rsidRDefault="009012C0" w:rsidP="00C66318">
      <w:pPr>
        <w:shd w:val="clear" w:color="auto" w:fill="FFFFFF"/>
        <w:spacing w:after="0" w:line="240" w:lineRule="auto"/>
        <w:contextualSpacing/>
        <w:rPr>
          <w:rFonts w:ascii="Times New Roman" w:hAnsi="Times New Roman" w:cs="Times New Roman"/>
        </w:rPr>
      </w:pPr>
      <w:r w:rsidRPr="00F74F90">
        <w:rPr>
          <w:rFonts w:ascii="Times New Roman" w:hAnsi="Times New Roman" w:cs="Times New Roman"/>
        </w:rPr>
        <w:t xml:space="preserve">After inserting language for 1a, 1b, 2a, 2b, 3a, and 3b, etc., you will need </w:t>
      </w:r>
      <w:proofErr w:type="gramStart"/>
      <w:r w:rsidRPr="00F74F90">
        <w:rPr>
          <w:rFonts w:ascii="Times New Roman" w:hAnsi="Times New Roman" w:cs="Times New Roman"/>
        </w:rPr>
        <w:t>include</w:t>
      </w:r>
      <w:proofErr w:type="gramEnd"/>
      <w:r w:rsidRPr="00F74F90">
        <w:rPr>
          <w:rFonts w:ascii="Times New Roman" w:hAnsi="Times New Roman" w:cs="Times New Roman"/>
        </w:rPr>
        <w:t xml:space="preserve"> additional performance measures that are specific to your project.  You do NOT have to include a measure for every activity or services that you said you would do in your grant. </w:t>
      </w:r>
    </w:p>
    <w:p w14:paraId="685CDEFD" w14:textId="77777777" w:rsidR="00612CE5" w:rsidRDefault="00612CE5" w:rsidP="00C66318">
      <w:pPr>
        <w:shd w:val="clear" w:color="auto" w:fill="FFFFFF"/>
        <w:spacing w:after="0" w:line="240" w:lineRule="auto"/>
        <w:contextualSpacing/>
        <w:rPr>
          <w:rFonts w:ascii="Times New Roman" w:hAnsi="Times New Roman" w:cs="Times New Roman"/>
        </w:rPr>
      </w:pPr>
    </w:p>
    <w:p w14:paraId="4DE385EC" w14:textId="77777777" w:rsidR="00612CE5" w:rsidRPr="00612CE5" w:rsidRDefault="00612CE5" w:rsidP="00C66318">
      <w:pPr>
        <w:shd w:val="clear" w:color="auto" w:fill="FFFFFF"/>
        <w:spacing w:after="0" w:line="240" w:lineRule="auto"/>
        <w:contextualSpacing/>
        <w:rPr>
          <w:rFonts w:ascii="Times New Roman" w:hAnsi="Times New Roman" w:cs="Times New Roman"/>
          <w:b/>
        </w:rPr>
      </w:pPr>
      <w:r w:rsidRPr="00612CE5">
        <w:rPr>
          <w:rFonts w:ascii="Times New Roman" w:hAnsi="Times New Roman" w:cs="Times New Roman"/>
          <w:b/>
        </w:rPr>
        <w:t xml:space="preserve">Explanation of Progress (Including Qualitative Data and Data Collection Information) </w:t>
      </w:r>
    </w:p>
    <w:p w14:paraId="2C958BCC" w14:textId="77777777" w:rsidR="00612CE5" w:rsidRDefault="00612CE5" w:rsidP="00612CE5">
      <w:pPr>
        <w:pStyle w:val="ListParagraph"/>
        <w:numPr>
          <w:ilvl w:val="0"/>
          <w:numId w:val="10"/>
        </w:numPr>
        <w:shd w:val="clear" w:color="auto" w:fill="FFFFFF"/>
        <w:spacing w:after="0" w:line="240" w:lineRule="auto"/>
        <w:rPr>
          <w:rFonts w:ascii="Times New Roman" w:hAnsi="Times New Roman" w:cs="Times New Roman"/>
        </w:rPr>
      </w:pPr>
      <w:r w:rsidRPr="00612CE5">
        <w:rPr>
          <w:rFonts w:ascii="Times New Roman" w:hAnsi="Times New Roman" w:cs="Times New Roman"/>
        </w:rPr>
        <w:t>Br</w:t>
      </w:r>
      <w:r w:rsidR="00924D08">
        <w:rPr>
          <w:rFonts w:ascii="Times New Roman" w:hAnsi="Times New Roman" w:cs="Times New Roman"/>
        </w:rPr>
        <w:t xml:space="preserve">iefly provide notes on the data, how you collect the data and your </w:t>
      </w:r>
      <w:r w:rsidRPr="00612CE5">
        <w:rPr>
          <w:rFonts w:ascii="Times New Roman" w:hAnsi="Times New Roman" w:cs="Times New Roman"/>
        </w:rPr>
        <w:t>analysis</w:t>
      </w:r>
      <w:r w:rsidR="00924D08">
        <w:rPr>
          <w:rFonts w:ascii="Times New Roman" w:hAnsi="Times New Roman" w:cs="Times New Roman"/>
        </w:rPr>
        <w:t xml:space="preserve"> of the data</w:t>
      </w:r>
      <w:r w:rsidRPr="00612CE5">
        <w:rPr>
          <w:rFonts w:ascii="Times New Roman" w:hAnsi="Times New Roman" w:cs="Times New Roman"/>
        </w:rPr>
        <w:t>.</w:t>
      </w:r>
    </w:p>
    <w:p w14:paraId="0020DB84" w14:textId="77777777" w:rsidR="00612CE5" w:rsidRPr="00612CE5" w:rsidRDefault="00612CE5" w:rsidP="00612CE5">
      <w:pPr>
        <w:pStyle w:val="ListParagraph"/>
        <w:numPr>
          <w:ilvl w:val="0"/>
          <w:numId w:val="10"/>
        </w:numPr>
        <w:shd w:val="clear" w:color="auto" w:fill="FFFFFF"/>
        <w:spacing w:after="0" w:line="240" w:lineRule="auto"/>
        <w:rPr>
          <w:rFonts w:ascii="Times New Roman" w:hAnsi="Times New Roman" w:cs="Times New Roman"/>
        </w:rPr>
      </w:pPr>
      <w:r>
        <w:rPr>
          <w:rFonts w:ascii="Times New Roman" w:hAnsi="Times New Roman" w:cs="Times New Roman"/>
        </w:rPr>
        <w:t xml:space="preserve">Provide </w:t>
      </w:r>
      <w:proofErr w:type="gramStart"/>
      <w:r>
        <w:rPr>
          <w:rFonts w:ascii="Times New Roman" w:hAnsi="Times New Roman" w:cs="Times New Roman"/>
        </w:rPr>
        <w:t>brief</w:t>
      </w:r>
      <w:proofErr w:type="gramEnd"/>
      <w:r>
        <w:rPr>
          <w:rFonts w:ascii="Times New Roman" w:hAnsi="Times New Roman" w:cs="Times New Roman"/>
        </w:rPr>
        <w:t xml:space="preserve"> explanation of your progress toward each measure.  </w:t>
      </w:r>
    </w:p>
    <w:p w14:paraId="07921898" w14:textId="77777777" w:rsidR="009012C0" w:rsidRPr="00F74F90" w:rsidRDefault="009012C0" w:rsidP="00C66318">
      <w:pPr>
        <w:shd w:val="clear" w:color="auto" w:fill="FFFFFF"/>
        <w:spacing w:after="0" w:line="240" w:lineRule="auto"/>
        <w:contextualSpacing/>
        <w:rPr>
          <w:rFonts w:ascii="Times New Roman" w:hAnsi="Times New Roman" w:cs="Times New Roman"/>
        </w:rPr>
      </w:pPr>
    </w:p>
    <w:p w14:paraId="0AC63732" w14:textId="77777777" w:rsidR="009012C0" w:rsidRPr="00F74F90" w:rsidRDefault="009012C0" w:rsidP="00C66318">
      <w:pPr>
        <w:shd w:val="clear" w:color="auto" w:fill="FFFFFF"/>
        <w:spacing w:after="0" w:line="240" w:lineRule="auto"/>
        <w:contextualSpacing/>
        <w:rPr>
          <w:rFonts w:ascii="Times New Roman" w:hAnsi="Times New Roman" w:cs="Times New Roman"/>
        </w:rPr>
      </w:pPr>
    </w:p>
    <w:p w14:paraId="71402EF3" w14:textId="77777777" w:rsidR="00B10972" w:rsidRPr="00F74F90" w:rsidRDefault="00EA0176" w:rsidP="00C66318">
      <w:pPr>
        <w:shd w:val="clear" w:color="auto" w:fill="FFFFFF"/>
        <w:spacing w:after="0" w:line="240" w:lineRule="auto"/>
        <w:contextualSpacing/>
        <w:rPr>
          <w:rFonts w:ascii="Times New Roman" w:hAnsi="Times New Roman" w:cs="Times New Roman"/>
          <w:b/>
        </w:rPr>
      </w:pPr>
      <w:r w:rsidRPr="00F74F90">
        <w:rPr>
          <w:rFonts w:ascii="Times New Roman" w:hAnsi="Times New Roman" w:cs="Times New Roman"/>
          <w:b/>
        </w:rPr>
        <w:t xml:space="preserve">Section B </w:t>
      </w:r>
      <w:r w:rsidR="00A26B5B" w:rsidRPr="00F74F90">
        <w:rPr>
          <w:rFonts w:ascii="Times New Roman" w:hAnsi="Times New Roman" w:cs="Times New Roman"/>
          <w:b/>
        </w:rPr>
        <w:t>- Budget Information</w:t>
      </w:r>
    </w:p>
    <w:p w14:paraId="46562142" w14:textId="77777777" w:rsidR="00EA0176" w:rsidRPr="00F74F90" w:rsidRDefault="00EA0176" w:rsidP="00C66318">
      <w:pPr>
        <w:shd w:val="clear" w:color="auto" w:fill="FFFFFF"/>
        <w:spacing w:after="0" w:line="240" w:lineRule="auto"/>
        <w:contextualSpacing/>
        <w:rPr>
          <w:rFonts w:ascii="Times New Roman" w:hAnsi="Times New Roman" w:cs="Times New Roman"/>
        </w:rPr>
      </w:pPr>
    </w:p>
    <w:p w14:paraId="7146B305" w14:textId="77777777" w:rsidR="00A26B5B" w:rsidRPr="00F74F90" w:rsidRDefault="00A26B5B" w:rsidP="00A26B5B">
      <w:pPr>
        <w:autoSpaceDE w:val="0"/>
        <w:autoSpaceDN w:val="0"/>
        <w:adjustRightInd w:val="0"/>
        <w:spacing w:after="0" w:line="240" w:lineRule="auto"/>
        <w:rPr>
          <w:rFonts w:ascii="Times New Roman" w:hAnsi="Times New Roman" w:cs="Times New Roman"/>
          <w:color w:val="000000"/>
        </w:rPr>
      </w:pPr>
      <w:r w:rsidRPr="00F74F90">
        <w:rPr>
          <w:rFonts w:ascii="Times New Roman" w:hAnsi="Times New Roman" w:cs="Times New Roman"/>
          <w:color w:val="000000"/>
        </w:rPr>
        <w:t xml:space="preserve">This doesn’t have to be lengthy!  Answer the questions in the “Larry </w:t>
      </w:r>
      <w:proofErr w:type="gramStart"/>
      <w:r w:rsidRPr="00F74F90">
        <w:rPr>
          <w:rFonts w:ascii="Times New Roman" w:hAnsi="Times New Roman" w:cs="Times New Roman"/>
          <w:color w:val="000000"/>
        </w:rPr>
        <w:t>Letter”</w:t>
      </w:r>
      <w:proofErr w:type="gramEnd"/>
      <w:r w:rsidRPr="00F74F90">
        <w:rPr>
          <w:rFonts w:ascii="Times New Roman" w:hAnsi="Times New Roman" w:cs="Times New Roman"/>
          <w:color w:val="000000"/>
        </w:rPr>
        <w:t xml:space="preserve">  </w:t>
      </w:r>
    </w:p>
    <w:p w14:paraId="404EC30C" w14:textId="77777777" w:rsidR="00612CE5" w:rsidRPr="00612CE5" w:rsidRDefault="00612CE5" w:rsidP="00612CE5">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612CE5">
        <w:rPr>
          <w:rFonts w:ascii="Times New Roman" w:hAnsi="Times New Roman" w:cs="Times New Roman"/>
        </w:rPr>
        <w:t xml:space="preserve">Describe budget, costs, and use of funds. </w:t>
      </w:r>
    </w:p>
    <w:p w14:paraId="289D837E" w14:textId="77777777" w:rsidR="00612CE5" w:rsidRPr="00612CE5" w:rsidRDefault="00612CE5" w:rsidP="00612CE5">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612CE5">
        <w:rPr>
          <w:rFonts w:ascii="Times New Roman" w:hAnsi="Times New Roman" w:cs="Times New Roman"/>
        </w:rPr>
        <w:t>When there has been a change in your budge</w:t>
      </w:r>
      <w:r>
        <w:rPr>
          <w:rFonts w:ascii="Times New Roman" w:hAnsi="Times New Roman" w:cs="Times New Roman"/>
        </w:rPr>
        <w:t>t, explain</w:t>
      </w:r>
      <w:r w:rsidRPr="00612CE5">
        <w:rPr>
          <w:rFonts w:ascii="Times New Roman" w:hAnsi="Times New Roman" w:cs="Times New Roman"/>
        </w:rPr>
        <w:t xml:space="preserve"> the changes </w:t>
      </w:r>
      <w:r>
        <w:rPr>
          <w:rFonts w:ascii="Times New Roman" w:hAnsi="Times New Roman" w:cs="Times New Roman"/>
        </w:rPr>
        <w:t>(e.g., moving funds from one budget line item to another)</w:t>
      </w:r>
    </w:p>
    <w:p w14:paraId="3DCA5456" w14:textId="77777777" w:rsidR="00612CE5" w:rsidRPr="00EE1767" w:rsidRDefault="00612CE5" w:rsidP="00612CE5">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612CE5">
        <w:rPr>
          <w:rFonts w:ascii="Times New Roman" w:hAnsi="Times New Roman" w:cs="Times New Roman"/>
        </w:rPr>
        <w:t>Include date of approval by project officer, if required.</w:t>
      </w:r>
    </w:p>
    <w:p w14:paraId="16123FBC" w14:textId="77777777" w:rsidR="00EE1767" w:rsidRPr="00EE1767" w:rsidRDefault="00EE1767" w:rsidP="00EE176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Describe any changes to your project </w:t>
      </w:r>
      <w:proofErr w:type="gramStart"/>
      <w:r>
        <w:rPr>
          <w:rFonts w:ascii="Times New Roman" w:hAnsi="Times New Roman" w:cs="Times New Roman"/>
        </w:rPr>
        <w:t>budget</w:t>
      </w:r>
      <w:proofErr w:type="gramEnd"/>
      <w:r>
        <w:rPr>
          <w:rFonts w:ascii="Times New Roman" w:hAnsi="Times New Roman" w:cs="Times New Roman"/>
        </w:rPr>
        <w:t xml:space="preserve"> </w:t>
      </w:r>
    </w:p>
    <w:p w14:paraId="5523D6A1" w14:textId="77777777" w:rsidR="00EE1767" w:rsidRPr="00EE1767" w:rsidRDefault="00EE1767" w:rsidP="00C7615C">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EE1767">
        <w:rPr>
          <w:rFonts w:ascii="Times New Roman" w:hAnsi="Times New Roman" w:cs="Times New Roman"/>
        </w:rPr>
        <w:t>resulting from modification of project activities</w:t>
      </w:r>
    </w:p>
    <w:p w14:paraId="5AEDB554" w14:textId="77777777" w:rsidR="00EE1767" w:rsidRPr="00EE1767" w:rsidRDefault="00EE1767" w:rsidP="00C7615C">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affecting your ability to achieve approved project activities or </w:t>
      </w:r>
      <w:proofErr w:type="gramStart"/>
      <w:r>
        <w:rPr>
          <w:rFonts w:ascii="Times New Roman" w:hAnsi="Times New Roman" w:cs="Times New Roman"/>
        </w:rPr>
        <w:t>objectives</w:t>
      </w:r>
      <w:proofErr w:type="gramEnd"/>
    </w:p>
    <w:p w14:paraId="6C52455C" w14:textId="77777777" w:rsidR="00A26B5B" w:rsidRDefault="00A26B5B" w:rsidP="00A26B5B">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74F90">
        <w:rPr>
          <w:rFonts w:ascii="Times New Roman" w:hAnsi="Times New Roman" w:cs="Times New Roman"/>
          <w:color w:val="000000"/>
        </w:rPr>
        <w:t xml:space="preserve">Describe any anticipated changes in your budget for the </w:t>
      </w:r>
      <w:r w:rsidRPr="00F74F90">
        <w:rPr>
          <w:rFonts w:ascii="Times New Roman" w:hAnsi="Times New Roman" w:cs="Times New Roman"/>
          <w:b/>
          <w:bCs/>
          <w:color w:val="000000"/>
        </w:rPr>
        <w:t xml:space="preserve">next </w:t>
      </w:r>
      <w:r w:rsidRPr="00F74F90">
        <w:rPr>
          <w:rFonts w:ascii="Times New Roman" w:hAnsi="Times New Roman" w:cs="Times New Roman"/>
          <w:color w:val="000000"/>
        </w:rPr>
        <w:t xml:space="preserve">budget period that requires prior approval from the Department. </w:t>
      </w:r>
    </w:p>
    <w:p w14:paraId="2B3BBF34" w14:textId="77777777" w:rsidR="00EE1767" w:rsidRDefault="00EE1767" w:rsidP="00A26B5B">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you have been identified as having a Large Available Balance (LAB), </w:t>
      </w:r>
    </w:p>
    <w:p w14:paraId="2E22ED35" w14:textId="77777777" w:rsidR="00EE1767" w:rsidRDefault="00EE1767" w:rsidP="00EE1767">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Explain unexpended </w:t>
      </w:r>
      <w:proofErr w:type="gramStart"/>
      <w:r>
        <w:rPr>
          <w:rFonts w:ascii="Times New Roman" w:hAnsi="Times New Roman" w:cs="Times New Roman"/>
          <w:color w:val="000000"/>
        </w:rPr>
        <w:t>funds</w:t>
      </w:r>
      <w:proofErr w:type="gramEnd"/>
    </w:p>
    <w:p w14:paraId="0CF2D064" w14:textId="77777777" w:rsidR="00EE1767" w:rsidRDefault="00EE1767" w:rsidP="00EE1767">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Detail encumbered costs to end of budget period, and</w:t>
      </w:r>
    </w:p>
    <w:p w14:paraId="5A314067" w14:textId="77777777" w:rsidR="00EE1767" w:rsidRDefault="00EE1767" w:rsidP="00EE1767">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Estimate amount ($$) and percentages of annual award (%) that will be carried </w:t>
      </w:r>
      <w:proofErr w:type="gramStart"/>
      <w:r>
        <w:rPr>
          <w:rFonts w:ascii="Times New Roman" w:hAnsi="Times New Roman" w:cs="Times New Roman"/>
          <w:color w:val="000000"/>
        </w:rPr>
        <w:t>over</w:t>
      </w:r>
      <w:proofErr w:type="gramEnd"/>
    </w:p>
    <w:p w14:paraId="2E809279" w14:textId="77777777" w:rsidR="00EE1767" w:rsidRDefault="00664CB6" w:rsidP="00664CB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funds will be carried over to the next budget period</w:t>
      </w:r>
    </w:p>
    <w:p w14:paraId="15800ABF" w14:textId="77777777" w:rsidR="00664CB6" w:rsidRDefault="00664CB6" w:rsidP="00664CB6">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Provide estimated </w:t>
      </w:r>
      <w:proofErr w:type="gramStart"/>
      <w:r>
        <w:rPr>
          <w:rFonts w:ascii="Times New Roman" w:hAnsi="Times New Roman" w:cs="Times New Roman"/>
          <w:color w:val="000000"/>
        </w:rPr>
        <w:t>amount</w:t>
      </w:r>
      <w:proofErr w:type="gramEnd"/>
    </w:p>
    <w:p w14:paraId="6C28EC3E" w14:textId="77777777" w:rsidR="00664CB6" w:rsidRDefault="00664CB6" w:rsidP="00664CB6">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Explain </w:t>
      </w:r>
      <w:proofErr w:type="gramStart"/>
      <w:r>
        <w:rPr>
          <w:rFonts w:ascii="Times New Roman" w:hAnsi="Times New Roman" w:cs="Times New Roman"/>
          <w:color w:val="000000"/>
        </w:rPr>
        <w:t>why</w:t>
      </w:r>
      <w:proofErr w:type="gramEnd"/>
    </w:p>
    <w:p w14:paraId="78FC02D4" w14:textId="77777777" w:rsidR="00664CB6" w:rsidRDefault="00664CB6" w:rsidP="00664CB6">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Describe plan for their </w:t>
      </w:r>
      <w:proofErr w:type="gramStart"/>
      <w:r>
        <w:rPr>
          <w:rFonts w:ascii="Times New Roman" w:hAnsi="Times New Roman" w:cs="Times New Roman"/>
          <w:color w:val="000000"/>
        </w:rPr>
        <w:t>use</w:t>
      </w:r>
      <w:proofErr w:type="gramEnd"/>
    </w:p>
    <w:p w14:paraId="7705660A" w14:textId="77777777" w:rsidR="00664CB6" w:rsidRPr="00664CB6" w:rsidRDefault="00664CB6" w:rsidP="00664CB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You may include a table of expenditures, although this is not required.  </w:t>
      </w:r>
    </w:p>
    <w:p w14:paraId="2528848C" w14:textId="77777777" w:rsidR="00F83B66" w:rsidRPr="00F74F90" w:rsidRDefault="00F83B66" w:rsidP="00C66318">
      <w:pPr>
        <w:shd w:val="clear" w:color="auto" w:fill="FFFFFF"/>
        <w:spacing w:after="0" w:line="240" w:lineRule="auto"/>
        <w:contextualSpacing/>
        <w:rPr>
          <w:rFonts w:ascii="Times New Roman" w:hAnsi="Times New Roman" w:cs="Times New Roman"/>
        </w:rPr>
      </w:pPr>
    </w:p>
    <w:p w14:paraId="1E71AC87" w14:textId="77777777" w:rsidR="00B37A2C" w:rsidRPr="00F74F90" w:rsidRDefault="00B37A2C" w:rsidP="00C66318">
      <w:pPr>
        <w:shd w:val="clear" w:color="auto" w:fill="FFFFFF"/>
        <w:spacing w:after="0" w:line="240" w:lineRule="auto"/>
        <w:contextualSpacing/>
        <w:rPr>
          <w:rFonts w:ascii="Times New Roman" w:hAnsi="Times New Roman" w:cs="Times New Roman"/>
        </w:rPr>
      </w:pPr>
    </w:p>
    <w:p w14:paraId="09F47D54" w14:textId="77777777" w:rsidR="00EA0176" w:rsidRPr="00F74F90" w:rsidRDefault="00EA0176" w:rsidP="00C66318">
      <w:pPr>
        <w:shd w:val="clear" w:color="auto" w:fill="FFFFFF"/>
        <w:spacing w:after="0" w:line="240" w:lineRule="auto"/>
        <w:contextualSpacing/>
        <w:rPr>
          <w:rFonts w:ascii="Times New Roman" w:hAnsi="Times New Roman" w:cs="Times New Roman"/>
          <w:b/>
        </w:rPr>
      </w:pPr>
      <w:r w:rsidRPr="00F74F90">
        <w:rPr>
          <w:rFonts w:ascii="Times New Roman" w:hAnsi="Times New Roman" w:cs="Times New Roman"/>
          <w:b/>
        </w:rPr>
        <w:t xml:space="preserve">Section C </w:t>
      </w:r>
      <w:r w:rsidR="00A26B5B" w:rsidRPr="00F74F90">
        <w:rPr>
          <w:rFonts w:ascii="Times New Roman" w:hAnsi="Times New Roman" w:cs="Times New Roman"/>
          <w:b/>
        </w:rPr>
        <w:t>– Additional Information</w:t>
      </w:r>
    </w:p>
    <w:p w14:paraId="0378C188" w14:textId="77777777" w:rsidR="00EA0176" w:rsidRPr="00F74F90" w:rsidRDefault="00EA0176" w:rsidP="00C66318">
      <w:pPr>
        <w:pStyle w:val="Default"/>
        <w:contextualSpacing/>
        <w:rPr>
          <w:sz w:val="22"/>
          <w:szCs w:val="22"/>
        </w:rPr>
      </w:pPr>
    </w:p>
    <w:p w14:paraId="4AA532DB" w14:textId="77777777" w:rsidR="008A454D" w:rsidRPr="00F74F90" w:rsidRDefault="00EA0176" w:rsidP="008A454D">
      <w:pPr>
        <w:pStyle w:val="Default"/>
        <w:numPr>
          <w:ilvl w:val="0"/>
          <w:numId w:val="7"/>
        </w:numPr>
        <w:contextualSpacing/>
        <w:rPr>
          <w:sz w:val="22"/>
          <w:szCs w:val="22"/>
        </w:rPr>
      </w:pPr>
      <w:r w:rsidRPr="00F74F90">
        <w:rPr>
          <w:sz w:val="22"/>
          <w:szCs w:val="22"/>
        </w:rPr>
        <w:t xml:space="preserve">Provide a </w:t>
      </w:r>
      <w:r w:rsidRPr="00F74F90">
        <w:rPr>
          <w:b/>
          <w:bCs/>
          <w:sz w:val="22"/>
          <w:szCs w:val="22"/>
        </w:rPr>
        <w:t>list of the current members of your Board of Directors</w:t>
      </w:r>
      <w:r w:rsidRPr="00F74F90">
        <w:rPr>
          <w:sz w:val="22"/>
          <w:szCs w:val="22"/>
        </w:rPr>
        <w:t xml:space="preserve">, including identifying which members are parents of children with disabilities and the members who hold an office on the Board. </w:t>
      </w:r>
    </w:p>
    <w:p w14:paraId="228DF1E6" w14:textId="77777777" w:rsidR="004D4426" w:rsidRPr="004D4426" w:rsidRDefault="004D4426" w:rsidP="004D4426">
      <w:pPr>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4D4426">
        <w:rPr>
          <w:rFonts w:ascii="Times New Roman" w:hAnsi="Times New Roman" w:cs="Times New Roman"/>
          <w:color w:val="000000"/>
          <w:sz w:val="23"/>
          <w:szCs w:val="23"/>
        </w:rPr>
        <w:t xml:space="preserve">You can also use Section C to provide additional information relevant to your annual report, such as revisions to your language access plans. </w:t>
      </w:r>
    </w:p>
    <w:p w14:paraId="3A85D7A7" w14:textId="77777777" w:rsidR="004D4426" w:rsidRDefault="004D4426" w:rsidP="008A454D">
      <w:pPr>
        <w:pStyle w:val="Default"/>
        <w:numPr>
          <w:ilvl w:val="0"/>
          <w:numId w:val="7"/>
        </w:numPr>
        <w:contextualSpacing/>
        <w:rPr>
          <w:sz w:val="22"/>
          <w:szCs w:val="22"/>
        </w:rPr>
      </w:pPr>
      <w:r>
        <w:rPr>
          <w:sz w:val="22"/>
          <w:szCs w:val="22"/>
        </w:rPr>
        <w:t xml:space="preserve">Use Section C to report any relevant aspects </w:t>
      </w:r>
      <w:proofErr w:type="gramStart"/>
      <w:r>
        <w:rPr>
          <w:sz w:val="22"/>
          <w:szCs w:val="22"/>
        </w:rPr>
        <w:t>about</w:t>
      </w:r>
      <w:proofErr w:type="gramEnd"/>
      <w:r>
        <w:rPr>
          <w:sz w:val="22"/>
          <w:szCs w:val="22"/>
        </w:rPr>
        <w:t xml:space="preserve"> your project not addressed elsewhere in your report, such as unanticipated outcomes or benefits from the project.  </w:t>
      </w:r>
      <w:r>
        <w:t xml:space="preserve">  </w:t>
      </w:r>
      <w:r>
        <w:rPr>
          <w:sz w:val="22"/>
          <w:szCs w:val="22"/>
        </w:rPr>
        <w:t xml:space="preserve"> </w:t>
      </w:r>
    </w:p>
    <w:p w14:paraId="3BAEE601" w14:textId="77777777" w:rsidR="00EA0176" w:rsidRPr="00F74F90" w:rsidRDefault="00EA0176" w:rsidP="008A454D">
      <w:pPr>
        <w:pStyle w:val="Default"/>
        <w:numPr>
          <w:ilvl w:val="0"/>
          <w:numId w:val="7"/>
        </w:numPr>
        <w:contextualSpacing/>
        <w:rPr>
          <w:sz w:val="22"/>
          <w:szCs w:val="22"/>
        </w:rPr>
      </w:pPr>
      <w:r w:rsidRPr="00F74F90">
        <w:rPr>
          <w:sz w:val="22"/>
          <w:szCs w:val="22"/>
        </w:rPr>
        <w:t xml:space="preserve">You can also use Section C to provide </w:t>
      </w:r>
      <w:r w:rsidR="003572E5" w:rsidRPr="00F74F90">
        <w:rPr>
          <w:sz w:val="22"/>
          <w:szCs w:val="22"/>
        </w:rPr>
        <w:t xml:space="preserve">any other appropriate information about the status of your project.  </w:t>
      </w:r>
      <w:r w:rsidRPr="00F74F90">
        <w:rPr>
          <w:sz w:val="22"/>
          <w:szCs w:val="22"/>
        </w:rPr>
        <w:t xml:space="preserve"> </w:t>
      </w:r>
    </w:p>
    <w:p w14:paraId="3FBA8104" w14:textId="77777777" w:rsidR="00EA0176" w:rsidRDefault="00EA0176" w:rsidP="00C66318">
      <w:pPr>
        <w:shd w:val="clear" w:color="auto" w:fill="FFFFFF"/>
        <w:spacing w:after="0" w:line="240" w:lineRule="auto"/>
        <w:contextualSpacing/>
        <w:rPr>
          <w:rFonts w:ascii="Times New Roman" w:hAnsi="Times New Roman" w:cs="Times New Roman"/>
        </w:rPr>
      </w:pPr>
    </w:p>
    <w:p w14:paraId="70F44952" w14:textId="77777777" w:rsidR="004D4426" w:rsidRPr="004D4426" w:rsidRDefault="004D4426" w:rsidP="004D4426">
      <w:pPr>
        <w:shd w:val="clear" w:color="auto" w:fill="FFFFFF"/>
        <w:spacing w:after="0" w:line="240" w:lineRule="auto"/>
        <w:contextualSpacing/>
        <w:rPr>
          <w:rFonts w:ascii="Times New Roman" w:hAnsi="Times New Roman" w:cs="Times New Roman"/>
        </w:rPr>
      </w:pPr>
      <w:r w:rsidRPr="004D4426">
        <w:rPr>
          <w:rFonts w:ascii="Times New Roman" w:hAnsi="Times New Roman" w:cs="Times New Roman"/>
        </w:rPr>
        <w:t>Use this section to add status Chart narrative notes that exceed character limits. Remember to label the note clearly with the measure number and letter.  (This appears to replace what we formerly included in “Optional Section A”)</w:t>
      </w:r>
    </w:p>
    <w:p w14:paraId="66ADCAF1" w14:textId="77777777" w:rsidR="004D4426" w:rsidRPr="004D4426" w:rsidRDefault="004D4426" w:rsidP="004D4426">
      <w:pPr>
        <w:autoSpaceDE w:val="0"/>
        <w:autoSpaceDN w:val="0"/>
        <w:adjustRightInd w:val="0"/>
        <w:spacing w:after="0" w:line="240" w:lineRule="auto"/>
        <w:rPr>
          <w:rFonts w:ascii="Times New Roman" w:hAnsi="Times New Roman" w:cs="Times New Roman"/>
          <w:color w:val="000000"/>
          <w:sz w:val="24"/>
          <w:szCs w:val="24"/>
        </w:rPr>
      </w:pPr>
    </w:p>
    <w:p w14:paraId="344F7F01" w14:textId="77777777" w:rsidR="004D4426" w:rsidRPr="00F74F90" w:rsidRDefault="004D4426" w:rsidP="00C66318">
      <w:pPr>
        <w:shd w:val="clear" w:color="auto" w:fill="FFFFFF"/>
        <w:spacing w:after="0" w:line="240" w:lineRule="auto"/>
        <w:contextualSpacing/>
        <w:rPr>
          <w:rFonts w:ascii="Times New Roman" w:hAnsi="Times New Roman" w:cs="Times New Roman"/>
        </w:rPr>
      </w:pPr>
    </w:p>
    <w:p w14:paraId="68C82214" w14:textId="77777777" w:rsidR="004559AE" w:rsidRPr="00F74F90" w:rsidRDefault="004559AE" w:rsidP="00C66318">
      <w:pPr>
        <w:shd w:val="clear" w:color="auto" w:fill="FFFFFF"/>
        <w:spacing w:after="0" w:line="240" w:lineRule="auto"/>
        <w:contextualSpacing/>
        <w:rPr>
          <w:rFonts w:ascii="Times New Roman" w:hAnsi="Times New Roman" w:cs="Times New Roman"/>
        </w:rPr>
      </w:pPr>
    </w:p>
    <w:p w14:paraId="60D03580" w14:textId="77777777" w:rsidR="00FB474B" w:rsidRPr="00F74F90" w:rsidRDefault="008A454D" w:rsidP="00C66318">
      <w:pPr>
        <w:shd w:val="clear" w:color="auto" w:fill="FFFFFF"/>
        <w:spacing w:after="0" w:line="240" w:lineRule="auto"/>
        <w:contextualSpacing/>
        <w:rPr>
          <w:rFonts w:ascii="Times New Roman" w:hAnsi="Times New Roman" w:cs="Times New Roman"/>
          <w:b/>
        </w:rPr>
      </w:pPr>
      <w:r w:rsidRPr="00F74F90">
        <w:rPr>
          <w:rFonts w:ascii="Times New Roman" w:hAnsi="Times New Roman" w:cs="Times New Roman"/>
          <w:b/>
        </w:rPr>
        <w:t>Where to Download Blank Forms</w:t>
      </w:r>
      <w:r w:rsidRPr="00F74F90">
        <w:rPr>
          <w:rFonts w:ascii="Times New Roman" w:hAnsi="Times New Roman" w:cs="Times New Roman"/>
          <w:b/>
        </w:rPr>
        <w:br/>
      </w:r>
      <w:hyperlink r:id="rId6" w:history="1">
        <w:r w:rsidRPr="00F74F90">
          <w:rPr>
            <w:rStyle w:val="Hyperlink"/>
            <w:rFonts w:ascii="Times New Roman" w:hAnsi="Times New Roman" w:cs="Times New Roman"/>
            <w:b/>
          </w:rPr>
          <w:t>https://www2.ed.gov/fund/grant/apply/appforms/appforms.html</w:t>
        </w:r>
      </w:hyperlink>
      <w:r w:rsidRPr="00F74F90">
        <w:rPr>
          <w:rFonts w:ascii="Times New Roman" w:hAnsi="Times New Roman" w:cs="Times New Roman"/>
          <w:b/>
        </w:rPr>
        <w:t xml:space="preserve"> </w:t>
      </w:r>
    </w:p>
    <w:p w14:paraId="2EA16058" w14:textId="77777777" w:rsidR="008A454D" w:rsidRPr="00F74F90" w:rsidRDefault="008A454D" w:rsidP="00C66318">
      <w:pPr>
        <w:shd w:val="clear" w:color="auto" w:fill="FFFFFF"/>
        <w:spacing w:after="0" w:line="240" w:lineRule="auto"/>
        <w:contextualSpacing/>
        <w:rPr>
          <w:rFonts w:ascii="Times New Roman" w:hAnsi="Times New Roman" w:cs="Times New Roman"/>
          <w:b/>
        </w:rPr>
      </w:pPr>
    </w:p>
    <w:tbl>
      <w:tblPr>
        <w:tblW w:w="5000" w:type="pct"/>
        <w:tblBorders>
          <w:top w:val="outset" w:sz="12" w:space="0" w:color="auto"/>
          <w:left w:val="outset" w:sz="12" w:space="0" w:color="auto"/>
          <w:bottom w:val="outset" w:sz="12" w:space="0" w:color="auto"/>
          <w:right w:val="outset" w:sz="12"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6084"/>
        <w:gridCol w:w="1630"/>
        <w:gridCol w:w="1630"/>
      </w:tblGrid>
      <w:tr w:rsidR="008A454D" w:rsidRPr="00F74F90" w14:paraId="07C57603" w14:textId="77777777" w:rsidTr="008A454D">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F9D892" w14:textId="77777777" w:rsidR="008A454D" w:rsidRPr="00F74F90" w:rsidRDefault="008A454D">
            <w:pPr>
              <w:rPr>
                <w:rFonts w:ascii="Times New Roman" w:hAnsi="Times New Roman" w:cs="Times New Roman"/>
                <w:color w:val="030A13"/>
              </w:rPr>
            </w:pPr>
            <w:r w:rsidRPr="00F74F90">
              <w:rPr>
                <w:rStyle w:val="Strong"/>
                <w:rFonts w:ascii="Times New Roman" w:hAnsi="Times New Roman" w:cs="Times New Roman"/>
                <w:color w:val="030A13"/>
              </w:rPr>
              <w:lastRenderedPageBreak/>
              <w:t>ED 524-B Form</w:t>
            </w:r>
            <w:r w:rsidRPr="00F74F90">
              <w:rPr>
                <w:rFonts w:ascii="Times New Roman" w:hAnsi="Times New Roman" w:cs="Times New Roman"/>
                <w:color w:val="030A13"/>
              </w:rPr>
              <w:t> - Grant Performance Report</w:t>
            </w:r>
            <w:r w:rsidRPr="00F74F90">
              <w:rPr>
                <w:rFonts w:ascii="Times New Roman" w:hAnsi="Times New Roman" w:cs="Times New Roman"/>
                <w:color w:val="030A13"/>
              </w:rPr>
              <w:br/>
            </w:r>
            <w:r w:rsidRPr="00F74F90">
              <w:rPr>
                <w:rStyle w:val="Strong"/>
                <w:rFonts w:ascii="Times New Roman" w:hAnsi="Times New Roman" w:cs="Times New Roman"/>
                <w:color w:val="030A13"/>
              </w:rPr>
              <w:t>(Part 1 - Cover Sheet and Summary)</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F6599E" w14:textId="77777777" w:rsidR="008A454D" w:rsidRPr="00F74F90" w:rsidRDefault="00516A20">
            <w:pPr>
              <w:jc w:val="center"/>
              <w:rPr>
                <w:rFonts w:ascii="Times New Roman" w:hAnsi="Times New Roman" w:cs="Times New Roman"/>
                <w:color w:val="030A13"/>
              </w:rPr>
            </w:pPr>
            <w:hyperlink r:id="rId7" w:history="1">
              <w:r w:rsidR="008A454D" w:rsidRPr="00F74F90">
                <w:rPr>
                  <w:rStyle w:val="Hyperlink"/>
                  <w:rFonts w:ascii="Times New Roman" w:hAnsi="Times New Roman" w:cs="Times New Roman"/>
                  <w:color w:val="115CA7"/>
                </w:rPr>
                <w:t>PDF</w:t>
              </w:r>
              <w:r w:rsidR="008A454D" w:rsidRPr="00F74F90">
                <w:rPr>
                  <w:rFonts w:ascii="Times New Roman" w:hAnsi="Times New Roman" w:cs="Times New Roman"/>
                  <w:color w:val="115CA7"/>
                </w:rPr>
                <w:br/>
              </w:r>
              <w:r w:rsidR="008A454D" w:rsidRPr="00F74F90">
                <w:rPr>
                  <w:rStyle w:val="Hyperlink"/>
                  <w:rFonts w:ascii="Times New Roman" w:hAnsi="Times New Roman" w:cs="Times New Roman"/>
                  <w:color w:val="115CA7"/>
                </w:rPr>
                <w:t>(36K)</w:t>
              </w:r>
            </w:hyperlink>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D8D08D" w14:textId="77777777" w:rsidR="008A454D" w:rsidRPr="00F74F90" w:rsidRDefault="00516A20">
            <w:pPr>
              <w:jc w:val="center"/>
              <w:rPr>
                <w:rFonts w:ascii="Times New Roman" w:hAnsi="Times New Roman" w:cs="Times New Roman"/>
                <w:color w:val="030A13"/>
              </w:rPr>
            </w:pPr>
            <w:hyperlink r:id="rId8" w:history="1">
              <w:r w:rsidR="008A454D" w:rsidRPr="00F74F90">
                <w:rPr>
                  <w:rStyle w:val="Hyperlink"/>
                  <w:rFonts w:ascii="Times New Roman" w:hAnsi="Times New Roman" w:cs="Times New Roman"/>
                  <w:color w:val="115CA7"/>
                </w:rPr>
                <w:t>MS Word</w:t>
              </w:r>
              <w:r w:rsidR="008A454D" w:rsidRPr="00F74F90">
                <w:rPr>
                  <w:rFonts w:ascii="Times New Roman" w:hAnsi="Times New Roman" w:cs="Times New Roman"/>
                  <w:color w:val="115CA7"/>
                </w:rPr>
                <w:br/>
              </w:r>
              <w:r w:rsidR="008A454D" w:rsidRPr="00F74F90">
                <w:rPr>
                  <w:rStyle w:val="Hyperlink"/>
                  <w:rFonts w:ascii="Times New Roman" w:hAnsi="Times New Roman" w:cs="Times New Roman"/>
                  <w:color w:val="115CA7"/>
                </w:rPr>
                <w:t>(335K)</w:t>
              </w:r>
            </w:hyperlink>
          </w:p>
        </w:tc>
      </w:tr>
      <w:tr w:rsidR="008A454D" w:rsidRPr="00F74F90" w14:paraId="1701E013" w14:textId="77777777" w:rsidTr="008A454D">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4CFAD3" w14:textId="77777777" w:rsidR="008A454D" w:rsidRPr="00F74F90" w:rsidRDefault="008A454D">
            <w:pPr>
              <w:rPr>
                <w:rFonts w:ascii="Times New Roman" w:hAnsi="Times New Roman" w:cs="Times New Roman"/>
                <w:color w:val="030A13"/>
              </w:rPr>
            </w:pPr>
            <w:r w:rsidRPr="00F74F90">
              <w:rPr>
                <w:rStyle w:val="Strong"/>
                <w:rFonts w:ascii="Times New Roman" w:hAnsi="Times New Roman" w:cs="Times New Roman"/>
                <w:color w:val="030A13"/>
              </w:rPr>
              <w:t>ED 524-B Form</w:t>
            </w:r>
            <w:r w:rsidRPr="00F74F90">
              <w:rPr>
                <w:rFonts w:ascii="Times New Roman" w:hAnsi="Times New Roman" w:cs="Times New Roman"/>
                <w:color w:val="030A13"/>
              </w:rPr>
              <w:t> - Grant Performance Report</w:t>
            </w:r>
            <w:r w:rsidRPr="00F74F90">
              <w:rPr>
                <w:rFonts w:ascii="Times New Roman" w:hAnsi="Times New Roman" w:cs="Times New Roman"/>
                <w:color w:val="030A13"/>
              </w:rPr>
              <w:br/>
            </w:r>
            <w:r w:rsidRPr="00F74F90">
              <w:rPr>
                <w:rStyle w:val="Strong"/>
                <w:rFonts w:ascii="Times New Roman" w:hAnsi="Times New Roman" w:cs="Times New Roman"/>
                <w:color w:val="030A13"/>
              </w:rPr>
              <w:t>(Part 2 - Project Status)</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3F5129" w14:textId="77777777" w:rsidR="008A454D" w:rsidRPr="00F74F90" w:rsidRDefault="00516A20">
            <w:pPr>
              <w:jc w:val="center"/>
              <w:rPr>
                <w:rFonts w:ascii="Times New Roman" w:hAnsi="Times New Roman" w:cs="Times New Roman"/>
                <w:color w:val="030A13"/>
              </w:rPr>
            </w:pPr>
            <w:hyperlink r:id="rId9" w:history="1">
              <w:r w:rsidR="008A454D" w:rsidRPr="00F74F90">
                <w:rPr>
                  <w:rStyle w:val="Hyperlink"/>
                  <w:rFonts w:ascii="Times New Roman" w:hAnsi="Times New Roman" w:cs="Times New Roman"/>
                  <w:color w:val="115CA7"/>
                </w:rPr>
                <w:t>PDF</w:t>
              </w:r>
              <w:r w:rsidR="008A454D" w:rsidRPr="00F74F90">
                <w:rPr>
                  <w:rFonts w:ascii="Times New Roman" w:hAnsi="Times New Roman" w:cs="Times New Roman"/>
                  <w:color w:val="115CA7"/>
                </w:rPr>
                <w:br/>
              </w:r>
              <w:r w:rsidR="008A454D" w:rsidRPr="00F74F90">
                <w:rPr>
                  <w:rStyle w:val="Hyperlink"/>
                  <w:rFonts w:ascii="Times New Roman" w:hAnsi="Times New Roman" w:cs="Times New Roman"/>
                  <w:color w:val="115CA7"/>
                </w:rPr>
                <w:t>(42K)</w:t>
              </w:r>
            </w:hyperlink>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1969F0" w14:textId="77777777" w:rsidR="008A454D" w:rsidRPr="00F74F90" w:rsidRDefault="00516A20">
            <w:pPr>
              <w:jc w:val="center"/>
              <w:rPr>
                <w:rFonts w:ascii="Times New Roman" w:hAnsi="Times New Roman" w:cs="Times New Roman"/>
                <w:color w:val="030A13"/>
              </w:rPr>
            </w:pPr>
            <w:hyperlink r:id="rId10" w:history="1">
              <w:r w:rsidR="008A454D" w:rsidRPr="00F74F90">
                <w:rPr>
                  <w:rStyle w:val="Hyperlink"/>
                  <w:rFonts w:ascii="Times New Roman" w:hAnsi="Times New Roman" w:cs="Times New Roman"/>
                  <w:color w:val="115CA7"/>
                </w:rPr>
                <w:t>MS Word</w:t>
              </w:r>
              <w:r w:rsidR="008A454D" w:rsidRPr="00F74F90">
                <w:rPr>
                  <w:rFonts w:ascii="Times New Roman" w:hAnsi="Times New Roman" w:cs="Times New Roman"/>
                  <w:color w:val="115CA7"/>
                </w:rPr>
                <w:br/>
              </w:r>
              <w:r w:rsidR="008A454D" w:rsidRPr="00F74F90">
                <w:rPr>
                  <w:rStyle w:val="Hyperlink"/>
                  <w:rFonts w:ascii="Times New Roman" w:hAnsi="Times New Roman" w:cs="Times New Roman"/>
                  <w:color w:val="115CA7"/>
                </w:rPr>
                <w:t>(493K)</w:t>
              </w:r>
            </w:hyperlink>
          </w:p>
        </w:tc>
      </w:tr>
      <w:tr w:rsidR="008A454D" w:rsidRPr="00F74F90" w14:paraId="09347C4D" w14:textId="77777777" w:rsidTr="008A454D">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FE021C" w14:textId="77777777" w:rsidR="008A454D" w:rsidRPr="00F74F90" w:rsidRDefault="008A454D">
            <w:pPr>
              <w:rPr>
                <w:rFonts w:ascii="Times New Roman" w:hAnsi="Times New Roman" w:cs="Times New Roman"/>
                <w:color w:val="030A13"/>
              </w:rPr>
            </w:pPr>
            <w:r w:rsidRPr="00F74F90">
              <w:rPr>
                <w:rStyle w:val="Strong"/>
                <w:rFonts w:ascii="Times New Roman" w:hAnsi="Times New Roman" w:cs="Times New Roman"/>
                <w:color w:val="030A13"/>
              </w:rPr>
              <w:t>ED 524-B Form</w:t>
            </w:r>
            <w:r w:rsidRPr="00F74F90">
              <w:rPr>
                <w:rFonts w:ascii="Times New Roman" w:hAnsi="Times New Roman" w:cs="Times New Roman"/>
                <w:color w:val="030A13"/>
              </w:rPr>
              <w:t> - Grant Performance Report</w:t>
            </w:r>
            <w:r w:rsidRPr="00F74F90">
              <w:rPr>
                <w:rFonts w:ascii="Times New Roman" w:hAnsi="Times New Roman" w:cs="Times New Roman"/>
                <w:color w:val="030A13"/>
              </w:rPr>
              <w:br/>
            </w:r>
            <w:r w:rsidRPr="00F74F90">
              <w:rPr>
                <w:rStyle w:val="Strong"/>
                <w:rFonts w:ascii="Times New Roman" w:hAnsi="Times New Roman" w:cs="Times New Roman"/>
                <w:color w:val="030A13"/>
              </w:rPr>
              <w:t>(Part 3 - Instructions)</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A3B168" w14:textId="77777777" w:rsidR="008A454D" w:rsidRPr="00F74F90" w:rsidRDefault="00516A20">
            <w:pPr>
              <w:jc w:val="center"/>
              <w:rPr>
                <w:rFonts w:ascii="Times New Roman" w:hAnsi="Times New Roman" w:cs="Times New Roman"/>
                <w:color w:val="030A13"/>
              </w:rPr>
            </w:pPr>
            <w:hyperlink r:id="rId11" w:history="1">
              <w:r w:rsidR="008A454D" w:rsidRPr="00F74F90">
                <w:rPr>
                  <w:rStyle w:val="Hyperlink"/>
                  <w:rFonts w:ascii="Times New Roman" w:hAnsi="Times New Roman" w:cs="Times New Roman"/>
                  <w:color w:val="115CA7"/>
                </w:rPr>
                <w:t>PDF</w:t>
              </w:r>
              <w:r w:rsidR="008A454D" w:rsidRPr="00F74F90">
                <w:rPr>
                  <w:rFonts w:ascii="Times New Roman" w:hAnsi="Times New Roman" w:cs="Times New Roman"/>
                  <w:color w:val="115CA7"/>
                </w:rPr>
                <w:br/>
              </w:r>
              <w:r w:rsidR="008A454D" w:rsidRPr="00F74F90">
                <w:rPr>
                  <w:rStyle w:val="Hyperlink"/>
                  <w:rFonts w:ascii="Times New Roman" w:hAnsi="Times New Roman" w:cs="Times New Roman"/>
                  <w:color w:val="115CA7"/>
                </w:rPr>
                <w:t>(61K)</w:t>
              </w:r>
            </w:hyperlink>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D9B654" w14:textId="77777777" w:rsidR="008A454D" w:rsidRPr="00F74F90" w:rsidRDefault="00516A20">
            <w:pPr>
              <w:jc w:val="center"/>
              <w:rPr>
                <w:rFonts w:ascii="Times New Roman" w:hAnsi="Times New Roman" w:cs="Times New Roman"/>
                <w:color w:val="030A13"/>
              </w:rPr>
            </w:pPr>
            <w:hyperlink r:id="rId12" w:history="1">
              <w:r w:rsidR="008A454D" w:rsidRPr="00F74F90">
                <w:rPr>
                  <w:rStyle w:val="Hyperlink"/>
                  <w:rFonts w:ascii="Times New Roman" w:hAnsi="Times New Roman" w:cs="Times New Roman"/>
                  <w:color w:val="115CA7"/>
                </w:rPr>
                <w:t>MS Word</w:t>
              </w:r>
              <w:r w:rsidR="008A454D" w:rsidRPr="00F74F90">
                <w:rPr>
                  <w:rFonts w:ascii="Times New Roman" w:hAnsi="Times New Roman" w:cs="Times New Roman"/>
                  <w:color w:val="115CA7"/>
                </w:rPr>
                <w:br/>
              </w:r>
              <w:r w:rsidR="008A454D" w:rsidRPr="00F74F90">
                <w:rPr>
                  <w:rStyle w:val="Hyperlink"/>
                  <w:rFonts w:ascii="Times New Roman" w:hAnsi="Times New Roman" w:cs="Times New Roman"/>
                  <w:color w:val="115CA7"/>
                </w:rPr>
                <w:t>(88K)</w:t>
              </w:r>
            </w:hyperlink>
          </w:p>
        </w:tc>
      </w:tr>
    </w:tbl>
    <w:p w14:paraId="3D9149E6" w14:textId="77777777" w:rsidR="00FB474B" w:rsidRPr="00F74F90" w:rsidRDefault="00FB474B" w:rsidP="00C66318">
      <w:pPr>
        <w:shd w:val="clear" w:color="auto" w:fill="FFFFFF"/>
        <w:spacing w:after="0" w:line="240" w:lineRule="auto"/>
        <w:contextualSpacing/>
        <w:rPr>
          <w:rFonts w:ascii="Times New Roman" w:hAnsi="Times New Roman" w:cs="Times New Roman"/>
        </w:rPr>
      </w:pPr>
    </w:p>
    <w:p w14:paraId="09CCD1AD" w14:textId="77777777" w:rsidR="00C12269" w:rsidRPr="00722105" w:rsidRDefault="00722105" w:rsidP="00722105">
      <w:pPr>
        <w:autoSpaceDE w:val="0"/>
        <w:autoSpaceDN w:val="0"/>
        <w:adjustRightInd w:val="0"/>
        <w:spacing w:after="0" w:line="240" w:lineRule="auto"/>
        <w:rPr>
          <w:rFonts w:ascii="Times New Roman" w:hAnsi="Times New Roman" w:cs="Times New Roman"/>
          <w:i/>
        </w:rPr>
      </w:pPr>
      <w:r w:rsidRPr="00722105">
        <w:rPr>
          <w:rFonts w:ascii="Times New Roman" w:hAnsi="Times New Roman" w:cs="Times New Roman"/>
          <w:i/>
          <w:color w:val="000000"/>
          <w:sz w:val="23"/>
          <w:szCs w:val="23"/>
        </w:rPr>
        <w:t xml:space="preserve">If your grant is at risk </w:t>
      </w:r>
      <w:proofErr w:type="gramStart"/>
      <w:r w:rsidRPr="00722105">
        <w:rPr>
          <w:rFonts w:ascii="Times New Roman" w:hAnsi="Times New Roman" w:cs="Times New Roman"/>
          <w:i/>
          <w:color w:val="000000"/>
          <w:sz w:val="23"/>
          <w:szCs w:val="23"/>
        </w:rPr>
        <w:t>for</w:t>
      </w:r>
      <w:proofErr w:type="gramEnd"/>
      <w:r w:rsidRPr="00722105">
        <w:rPr>
          <w:rFonts w:ascii="Times New Roman" w:hAnsi="Times New Roman" w:cs="Times New Roman"/>
          <w:i/>
          <w:color w:val="000000"/>
          <w:sz w:val="23"/>
          <w:szCs w:val="23"/>
        </w:rPr>
        <w:t xml:space="preserve"> having a large available balance, you will be notified by OSEP and asked to complete the </w:t>
      </w:r>
      <w:r w:rsidRPr="00722105">
        <w:rPr>
          <w:rFonts w:ascii="Times New Roman" w:hAnsi="Times New Roman" w:cs="Times New Roman"/>
          <w:i/>
          <w:color w:val="0000FF"/>
          <w:sz w:val="23"/>
          <w:szCs w:val="23"/>
        </w:rPr>
        <w:t xml:space="preserve">Federal Financial Report </w:t>
      </w:r>
      <w:r w:rsidRPr="00722105">
        <w:rPr>
          <w:rFonts w:ascii="Times New Roman" w:hAnsi="Times New Roman" w:cs="Times New Roman"/>
          <w:i/>
          <w:color w:val="000000"/>
          <w:sz w:val="23"/>
          <w:szCs w:val="23"/>
        </w:rPr>
        <w:t xml:space="preserve">(SF-425). Your report must describe in detail the amount of potential carryover funds, why the funds were not expended within the budget period, and your plan for expending those funds. Completion of the Federal Financial Report is only required for grants that are notified of a potential large available balance. Excessive </w:t>
      </w:r>
      <w:r w:rsidRPr="00722105">
        <w:rPr>
          <w:rFonts w:ascii="Times New Roman" w:hAnsi="Times New Roman" w:cs="Times New Roman"/>
          <w:b/>
          <w:bCs/>
          <w:i/>
          <w:color w:val="000000"/>
          <w:sz w:val="23"/>
          <w:szCs w:val="23"/>
        </w:rPr>
        <w:t>c</w:t>
      </w:r>
      <w:r w:rsidRPr="00722105">
        <w:rPr>
          <w:rFonts w:ascii="Times New Roman" w:hAnsi="Times New Roman" w:cs="Times New Roman"/>
          <w:bCs/>
          <w:i/>
          <w:color w:val="000000"/>
          <w:sz w:val="23"/>
          <w:szCs w:val="23"/>
        </w:rPr>
        <w:t xml:space="preserve">arryover funds may result in a reduction of continuation funds in the subsequent budget period. </w:t>
      </w:r>
    </w:p>
    <w:p w14:paraId="11949A84" w14:textId="77777777" w:rsidR="008A454D" w:rsidRPr="00722105" w:rsidRDefault="008A454D" w:rsidP="00C66318">
      <w:pPr>
        <w:shd w:val="clear" w:color="auto" w:fill="FFFFFF"/>
        <w:spacing w:after="0" w:line="240" w:lineRule="auto"/>
        <w:contextualSpacing/>
        <w:rPr>
          <w:rFonts w:ascii="Times New Roman" w:hAnsi="Times New Roman" w:cs="Times New Roman"/>
        </w:rPr>
      </w:pPr>
    </w:p>
    <w:p w14:paraId="0CF86411" w14:textId="77777777" w:rsidR="008A454D" w:rsidRPr="00F74F90" w:rsidRDefault="008A454D" w:rsidP="00C66318">
      <w:pPr>
        <w:shd w:val="clear" w:color="auto" w:fill="FFFFFF"/>
        <w:spacing w:after="0" w:line="240" w:lineRule="auto"/>
        <w:contextualSpacing/>
        <w:rPr>
          <w:rFonts w:ascii="Times New Roman" w:hAnsi="Times New Roman" w:cs="Times New Roman"/>
        </w:rPr>
      </w:pPr>
    </w:p>
    <w:p w14:paraId="302396CD" w14:textId="77777777" w:rsidR="004559AE" w:rsidRPr="00F74F90" w:rsidRDefault="004559AE" w:rsidP="00C66318">
      <w:pPr>
        <w:shd w:val="clear" w:color="auto" w:fill="FFFFFF"/>
        <w:spacing w:after="0" w:line="240" w:lineRule="auto"/>
        <w:contextualSpacing/>
        <w:rPr>
          <w:rFonts w:ascii="Times New Roman" w:hAnsi="Times New Roman" w:cs="Times New Roman"/>
          <w:b/>
        </w:rPr>
      </w:pPr>
      <w:r w:rsidRPr="00F74F90">
        <w:rPr>
          <w:rFonts w:ascii="Times New Roman" w:hAnsi="Times New Roman" w:cs="Times New Roman"/>
          <w:b/>
        </w:rPr>
        <w:t>Helpful Tips:</w:t>
      </w:r>
    </w:p>
    <w:p w14:paraId="1DFFE0A3" w14:textId="1F014E5C" w:rsidR="00034BC8" w:rsidRPr="00F74F90" w:rsidRDefault="00034BC8" w:rsidP="00034BC8">
      <w:pPr>
        <w:pStyle w:val="ListParagraph"/>
        <w:numPr>
          <w:ilvl w:val="0"/>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Make sure you know how to and can log into G</w:t>
      </w:r>
      <w:r>
        <w:rPr>
          <w:rFonts w:ascii="Times New Roman" w:hAnsi="Times New Roman" w:cs="Times New Roman"/>
        </w:rPr>
        <w:t>6 (previously G5)</w:t>
      </w:r>
      <w:r w:rsidRPr="00F74F90">
        <w:rPr>
          <w:rFonts w:ascii="Times New Roman" w:hAnsi="Times New Roman" w:cs="Times New Roman"/>
        </w:rPr>
        <w:t xml:space="preserve">. </w:t>
      </w:r>
    </w:p>
    <w:p w14:paraId="3723AA35" w14:textId="582F19B9" w:rsidR="00034BC8" w:rsidRDefault="00516A20" w:rsidP="00034BC8">
      <w:pPr>
        <w:pStyle w:val="ListParagraph"/>
        <w:numPr>
          <w:ilvl w:val="1"/>
          <w:numId w:val="4"/>
        </w:numPr>
        <w:shd w:val="clear" w:color="auto" w:fill="FFFFFF"/>
        <w:spacing w:after="0" w:line="240" w:lineRule="auto"/>
        <w:rPr>
          <w:rFonts w:ascii="Times New Roman" w:hAnsi="Times New Roman" w:cs="Times New Roman"/>
        </w:rPr>
      </w:pPr>
      <w:hyperlink r:id="rId13" w:history="1">
        <w:r w:rsidR="00034BC8" w:rsidRPr="00182AD4">
          <w:rPr>
            <w:rStyle w:val="Hyperlink"/>
            <w:rFonts w:ascii="Times New Roman" w:hAnsi="Times New Roman" w:cs="Times New Roman"/>
          </w:rPr>
          <w:t>https://g6.ed.gov/</w:t>
        </w:r>
      </w:hyperlink>
      <w:r w:rsidR="00034BC8">
        <w:rPr>
          <w:rFonts w:ascii="Times New Roman" w:hAnsi="Times New Roman" w:cs="Times New Roman"/>
        </w:rPr>
        <w:t xml:space="preserve"> </w:t>
      </w:r>
    </w:p>
    <w:p w14:paraId="30118858" w14:textId="14EEA4EE" w:rsidR="00034BC8" w:rsidRDefault="00034BC8" w:rsidP="00034BC8">
      <w:pPr>
        <w:pStyle w:val="ListParagraph"/>
        <w:numPr>
          <w:ilvl w:val="1"/>
          <w:numId w:val="4"/>
        </w:numPr>
        <w:shd w:val="clear" w:color="auto" w:fill="FFFFFF"/>
        <w:spacing w:after="0" w:line="240" w:lineRule="auto"/>
        <w:rPr>
          <w:rFonts w:ascii="Times New Roman" w:hAnsi="Times New Roman" w:cs="Times New Roman"/>
        </w:rPr>
      </w:pPr>
      <w:r>
        <w:rPr>
          <w:rFonts w:ascii="Times New Roman" w:hAnsi="Times New Roman" w:cs="Times New Roman"/>
        </w:rPr>
        <w:t>At the G6 homepage, you will be given the option to login using Login.gov or you can scroll down and login via G5.</w:t>
      </w:r>
    </w:p>
    <w:p w14:paraId="560C657D" w14:textId="6805811C" w:rsidR="00034BC8" w:rsidRDefault="00034BC8" w:rsidP="00034BC8">
      <w:pPr>
        <w:pStyle w:val="ListParagraph"/>
        <w:numPr>
          <w:ilvl w:val="1"/>
          <w:numId w:val="4"/>
        </w:numPr>
        <w:shd w:val="clear" w:color="auto" w:fill="FFFFFF"/>
        <w:spacing w:after="0" w:line="240" w:lineRule="auto"/>
        <w:rPr>
          <w:rFonts w:ascii="Times New Roman" w:hAnsi="Times New Roman" w:cs="Times New Roman"/>
        </w:rPr>
      </w:pPr>
      <w:r>
        <w:rPr>
          <w:rFonts w:ascii="Times New Roman" w:hAnsi="Times New Roman" w:cs="Times New Roman"/>
        </w:rPr>
        <w:t>If you select to login via G5, you will be redirected to the G</w:t>
      </w:r>
      <w:r w:rsidR="000D6F5D">
        <w:rPr>
          <w:rFonts w:ascii="Times New Roman" w:hAnsi="Times New Roman" w:cs="Times New Roman"/>
        </w:rPr>
        <w:t>5</w:t>
      </w:r>
      <w:r>
        <w:rPr>
          <w:rFonts w:ascii="Times New Roman" w:hAnsi="Times New Roman" w:cs="Times New Roman"/>
        </w:rPr>
        <w:t xml:space="preserve"> login screen that you have used in previous years.  </w:t>
      </w:r>
    </w:p>
    <w:p w14:paraId="69EC2567" w14:textId="77777777" w:rsidR="00AE05BF" w:rsidRPr="00F74F90" w:rsidRDefault="00890D4F" w:rsidP="00C66318">
      <w:pPr>
        <w:pStyle w:val="ListParagraph"/>
        <w:numPr>
          <w:ilvl w:val="0"/>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 xml:space="preserve">Work offline, draft your report before working in </w:t>
      </w:r>
      <w:proofErr w:type="gramStart"/>
      <w:r w:rsidRPr="00F74F90">
        <w:rPr>
          <w:rFonts w:ascii="Times New Roman" w:hAnsi="Times New Roman" w:cs="Times New Roman"/>
        </w:rPr>
        <w:t>G5</w:t>
      </w:r>
      <w:proofErr w:type="gramEnd"/>
    </w:p>
    <w:p w14:paraId="2363BE61" w14:textId="77777777" w:rsidR="00FB474B" w:rsidRPr="00F74F90" w:rsidRDefault="00FB474B" w:rsidP="00C66318">
      <w:pPr>
        <w:pStyle w:val="ListParagraph"/>
        <w:numPr>
          <w:ilvl w:val="0"/>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Character/Word limits only apply to Section A</w:t>
      </w:r>
      <w:r w:rsidR="0088790E" w:rsidRPr="00F74F90">
        <w:rPr>
          <w:rFonts w:ascii="Times New Roman" w:hAnsi="Times New Roman" w:cs="Times New Roman"/>
        </w:rPr>
        <w:t xml:space="preserve"> (</w:t>
      </w:r>
      <w:proofErr w:type="gramStart"/>
      <w:r w:rsidR="0088790E" w:rsidRPr="00F74F90">
        <w:rPr>
          <w:rFonts w:ascii="Times New Roman" w:hAnsi="Times New Roman" w:cs="Times New Roman"/>
        </w:rPr>
        <w:t>4000 character</w:t>
      </w:r>
      <w:proofErr w:type="gramEnd"/>
      <w:r w:rsidR="0088790E" w:rsidRPr="00F74F90">
        <w:rPr>
          <w:rFonts w:ascii="Times New Roman" w:hAnsi="Times New Roman" w:cs="Times New Roman"/>
        </w:rPr>
        <w:t xml:space="preserve"> limit per “explanation of progress” section)</w:t>
      </w:r>
    </w:p>
    <w:p w14:paraId="448B6089" w14:textId="77777777" w:rsidR="00FB474B" w:rsidRPr="00F74F90" w:rsidRDefault="0075590A" w:rsidP="00C66318">
      <w:pPr>
        <w:pStyle w:val="ListParagraph"/>
        <w:numPr>
          <w:ilvl w:val="0"/>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 xml:space="preserve">Save OFTEN as you work in </w:t>
      </w:r>
      <w:proofErr w:type="gramStart"/>
      <w:r w:rsidRPr="00F74F90">
        <w:rPr>
          <w:rFonts w:ascii="Times New Roman" w:hAnsi="Times New Roman" w:cs="Times New Roman"/>
        </w:rPr>
        <w:t>G5</w:t>
      </w:r>
      <w:proofErr w:type="gramEnd"/>
    </w:p>
    <w:p w14:paraId="320344AF" w14:textId="77777777" w:rsidR="00FB474B" w:rsidRPr="00F74F90" w:rsidRDefault="00FB474B" w:rsidP="00C66318">
      <w:pPr>
        <w:pStyle w:val="ListParagraph"/>
        <w:numPr>
          <w:ilvl w:val="0"/>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 xml:space="preserve">Cover Sheet must be signed by authorized </w:t>
      </w:r>
      <w:proofErr w:type="gramStart"/>
      <w:r w:rsidRPr="00F74F90">
        <w:rPr>
          <w:rFonts w:ascii="Times New Roman" w:hAnsi="Times New Roman" w:cs="Times New Roman"/>
        </w:rPr>
        <w:t>representative</w:t>
      </w:r>
      <w:proofErr w:type="gramEnd"/>
    </w:p>
    <w:p w14:paraId="426EAA0B" w14:textId="77777777" w:rsidR="00AE05BF" w:rsidRPr="00F74F90" w:rsidRDefault="00890D4F" w:rsidP="00C66318">
      <w:pPr>
        <w:pStyle w:val="ListParagraph"/>
        <w:numPr>
          <w:ilvl w:val="0"/>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In G5, you will…</w:t>
      </w:r>
    </w:p>
    <w:p w14:paraId="2A7E31E1" w14:textId="77777777" w:rsidR="00AE05BF" w:rsidRPr="00F74F90" w:rsidRDefault="00890D4F" w:rsidP="00C66318">
      <w:pPr>
        <w:pStyle w:val="ListParagraph"/>
        <w:numPr>
          <w:ilvl w:val="1"/>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 xml:space="preserve">Type content </w:t>
      </w:r>
      <w:r w:rsidR="00FB474B" w:rsidRPr="00F74F90">
        <w:rPr>
          <w:rFonts w:ascii="Times New Roman" w:hAnsi="Times New Roman" w:cs="Times New Roman"/>
        </w:rPr>
        <w:t xml:space="preserve">directly </w:t>
      </w:r>
      <w:r w:rsidRPr="00F74F90">
        <w:rPr>
          <w:rFonts w:ascii="Times New Roman" w:hAnsi="Times New Roman" w:cs="Times New Roman"/>
        </w:rPr>
        <w:t xml:space="preserve">into the ED524B Cover Sheet </w:t>
      </w:r>
    </w:p>
    <w:p w14:paraId="464C3BF6" w14:textId="77777777" w:rsidR="00FB474B" w:rsidRPr="00F74F90" w:rsidRDefault="00FB474B" w:rsidP="00C66318">
      <w:pPr>
        <w:pStyle w:val="ListParagraph"/>
        <w:numPr>
          <w:ilvl w:val="1"/>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 xml:space="preserve">Upload PDF file of Cover Sheet signed by your Board President/Board Chair </w:t>
      </w:r>
    </w:p>
    <w:p w14:paraId="75A5212F" w14:textId="77777777" w:rsidR="00AE05BF" w:rsidRPr="00F74F90" w:rsidRDefault="00890D4F" w:rsidP="00C66318">
      <w:pPr>
        <w:pStyle w:val="ListParagraph"/>
        <w:numPr>
          <w:ilvl w:val="1"/>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Upload PDF file of Executive Summary</w:t>
      </w:r>
    </w:p>
    <w:p w14:paraId="5AF6F997" w14:textId="77777777" w:rsidR="00AE05BF" w:rsidRPr="00F74F90" w:rsidRDefault="00890D4F" w:rsidP="00C66318">
      <w:pPr>
        <w:pStyle w:val="ListParagraph"/>
        <w:numPr>
          <w:ilvl w:val="1"/>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Copy &amp; paste or type text into Section A</w:t>
      </w:r>
    </w:p>
    <w:p w14:paraId="4FD1F6E3" w14:textId="77777777" w:rsidR="00AE05BF" w:rsidRPr="00F74F90" w:rsidRDefault="00890D4F" w:rsidP="00C66318">
      <w:pPr>
        <w:pStyle w:val="ListParagraph"/>
        <w:numPr>
          <w:ilvl w:val="1"/>
          <w:numId w:val="4"/>
        </w:numPr>
        <w:shd w:val="clear" w:color="auto" w:fill="FFFFFF"/>
        <w:spacing w:after="0" w:line="240" w:lineRule="auto"/>
        <w:rPr>
          <w:rFonts w:ascii="Times New Roman" w:hAnsi="Times New Roman" w:cs="Times New Roman"/>
        </w:rPr>
      </w:pPr>
      <w:r w:rsidRPr="00F74F90">
        <w:rPr>
          <w:rFonts w:ascii="Times New Roman" w:hAnsi="Times New Roman" w:cs="Times New Roman"/>
        </w:rPr>
        <w:t>Upload PDF files for Sections B &amp; C</w:t>
      </w:r>
    </w:p>
    <w:p w14:paraId="44F944EC" w14:textId="77777777" w:rsidR="004559AE" w:rsidRDefault="004559AE" w:rsidP="00C66318">
      <w:pPr>
        <w:pStyle w:val="ListParagraph"/>
        <w:shd w:val="clear" w:color="auto" w:fill="FFFFFF"/>
        <w:spacing w:after="0" w:line="240" w:lineRule="auto"/>
        <w:rPr>
          <w:rFonts w:ascii="Times New Roman" w:hAnsi="Times New Roman" w:cs="Times New Roman"/>
        </w:rPr>
      </w:pPr>
    </w:p>
    <w:p w14:paraId="29D5DF23" w14:textId="77777777" w:rsidR="00B37A2C" w:rsidRDefault="00B37A2C" w:rsidP="00C66318">
      <w:pPr>
        <w:pStyle w:val="ListParagraph"/>
        <w:shd w:val="clear" w:color="auto" w:fill="FFFFFF"/>
        <w:spacing w:after="0" w:line="240" w:lineRule="auto"/>
        <w:rPr>
          <w:rFonts w:ascii="Times New Roman" w:hAnsi="Times New Roman" w:cs="Times New Roman"/>
        </w:rPr>
      </w:pPr>
    </w:p>
    <w:p w14:paraId="0CDE0D8C" w14:textId="77777777" w:rsidR="00B37A2C" w:rsidRPr="00F74F90" w:rsidRDefault="00B37A2C" w:rsidP="00C66318">
      <w:pPr>
        <w:pStyle w:val="ListParagraph"/>
        <w:shd w:val="clear" w:color="auto" w:fill="FFFFFF"/>
        <w:spacing w:after="0" w:line="240" w:lineRule="auto"/>
        <w:rPr>
          <w:rFonts w:ascii="Times New Roman" w:hAnsi="Times New Roman" w:cs="Times New Roman"/>
        </w:rPr>
      </w:pPr>
    </w:p>
    <w:sectPr w:rsidR="00B37A2C" w:rsidRPr="00F7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706"/>
    <w:multiLevelType w:val="hybridMultilevel"/>
    <w:tmpl w:val="D63A058A"/>
    <w:lvl w:ilvl="0" w:tplc="46D278DC">
      <w:start w:val="1"/>
      <w:numFmt w:val="bullet"/>
      <w:lvlText w:val=""/>
      <w:lvlJc w:val="left"/>
      <w:pPr>
        <w:tabs>
          <w:tab w:val="num" w:pos="1080"/>
        </w:tabs>
        <w:ind w:left="1080" w:hanging="360"/>
      </w:pPr>
      <w:rPr>
        <w:rFonts w:ascii="Symbol" w:hAnsi="Symbol" w:hint="default"/>
      </w:rPr>
    </w:lvl>
    <w:lvl w:ilvl="1" w:tplc="FBCC58D6">
      <w:start w:val="1"/>
      <w:numFmt w:val="bullet"/>
      <w:lvlText w:val="o"/>
      <w:lvlJc w:val="left"/>
      <w:pPr>
        <w:tabs>
          <w:tab w:val="num" w:pos="1800"/>
        </w:tabs>
        <w:ind w:left="1800" w:hanging="360"/>
      </w:pPr>
      <w:rPr>
        <w:rFonts w:ascii="Courier New" w:hAnsi="Courier New" w:hint="default"/>
      </w:rPr>
    </w:lvl>
    <w:lvl w:ilvl="2" w:tplc="7A9AD5E0" w:tentative="1">
      <w:start w:val="1"/>
      <w:numFmt w:val="bullet"/>
      <w:lvlText w:val=""/>
      <w:lvlJc w:val="left"/>
      <w:pPr>
        <w:tabs>
          <w:tab w:val="num" w:pos="2520"/>
        </w:tabs>
        <w:ind w:left="2520" w:hanging="360"/>
      </w:pPr>
      <w:rPr>
        <w:rFonts w:ascii="Wingdings" w:hAnsi="Wingdings" w:hint="default"/>
      </w:rPr>
    </w:lvl>
    <w:lvl w:ilvl="3" w:tplc="7CF4FAA4" w:tentative="1">
      <w:start w:val="1"/>
      <w:numFmt w:val="bullet"/>
      <w:lvlText w:val=""/>
      <w:lvlJc w:val="left"/>
      <w:pPr>
        <w:tabs>
          <w:tab w:val="num" w:pos="3240"/>
        </w:tabs>
        <w:ind w:left="3240" w:hanging="360"/>
      </w:pPr>
      <w:rPr>
        <w:rFonts w:ascii="Symbol" w:hAnsi="Symbol" w:hint="default"/>
      </w:rPr>
    </w:lvl>
    <w:lvl w:ilvl="4" w:tplc="FDBC9808" w:tentative="1">
      <w:start w:val="1"/>
      <w:numFmt w:val="bullet"/>
      <w:lvlText w:val="o"/>
      <w:lvlJc w:val="left"/>
      <w:pPr>
        <w:tabs>
          <w:tab w:val="num" w:pos="3960"/>
        </w:tabs>
        <w:ind w:left="3960" w:hanging="360"/>
      </w:pPr>
      <w:rPr>
        <w:rFonts w:ascii="Courier New" w:hAnsi="Courier New" w:hint="default"/>
      </w:rPr>
    </w:lvl>
    <w:lvl w:ilvl="5" w:tplc="DE20F09E" w:tentative="1">
      <w:start w:val="1"/>
      <w:numFmt w:val="bullet"/>
      <w:lvlText w:val=""/>
      <w:lvlJc w:val="left"/>
      <w:pPr>
        <w:tabs>
          <w:tab w:val="num" w:pos="4680"/>
        </w:tabs>
        <w:ind w:left="4680" w:hanging="360"/>
      </w:pPr>
      <w:rPr>
        <w:rFonts w:ascii="Wingdings" w:hAnsi="Wingdings" w:hint="default"/>
      </w:rPr>
    </w:lvl>
    <w:lvl w:ilvl="6" w:tplc="611E14FC" w:tentative="1">
      <w:start w:val="1"/>
      <w:numFmt w:val="bullet"/>
      <w:lvlText w:val=""/>
      <w:lvlJc w:val="left"/>
      <w:pPr>
        <w:tabs>
          <w:tab w:val="num" w:pos="5400"/>
        </w:tabs>
        <w:ind w:left="5400" w:hanging="360"/>
      </w:pPr>
      <w:rPr>
        <w:rFonts w:ascii="Symbol" w:hAnsi="Symbol" w:hint="default"/>
      </w:rPr>
    </w:lvl>
    <w:lvl w:ilvl="7" w:tplc="8F2AD5F0" w:tentative="1">
      <w:start w:val="1"/>
      <w:numFmt w:val="bullet"/>
      <w:lvlText w:val="o"/>
      <w:lvlJc w:val="left"/>
      <w:pPr>
        <w:tabs>
          <w:tab w:val="num" w:pos="6120"/>
        </w:tabs>
        <w:ind w:left="6120" w:hanging="360"/>
      </w:pPr>
      <w:rPr>
        <w:rFonts w:ascii="Courier New" w:hAnsi="Courier New" w:hint="default"/>
      </w:rPr>
    </w:lvl>
    <w:lvl w:ilvl="8" w:tplc="01F2037A"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1033B"/>
    <w:multiLevelType w:val="hybridMultilevel"/>
    <w:tmpl w:val="30022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5E18"/>
    <w:multiLevelType w:val="hybridMultilevel"/>
    <w:tmpl w:val="D23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07717"/>
    <w:multiLevelType w:val="hybridMultilevel"/>
    <w:tmpl w:val="D63A058A"/>
    <w:lvl w:ilvl="0" w:tplc="11A09622">
      <w:start w:val="1"/>
      <w:numFmt w:val="bullet"/>
      <w:lvlText w:val=""/>
      <w:lvlJc w:val="left"/>
      <w:pPr>
        <w:tabs>
          <w:tab w:val="num" w:pos="1080"/>
        </w:tabs>
        <w:ind w:left="1080" w:hanging="360"/>
      </w:pPr>
      <w:rPr>
        <w:rFonts w:ascii="Symbol" w:hAnsi="Symbol" w:hint="default"/>
        <w:sz w:val="20"/>
      </w:rPr>
    </w:lvl>
    <w:lvl w:ilvl="1" w:tplc="3D1002A6">
      <w:start w:val="1"/>
      <w:numFmt w:val="bullet"/>
      <w:lvlText w:val="o"/>
      <w:lvlJc w:val="left"/>
      <w:pPr>
        <w:tabs>
          <w:tab w:val="num" w:pos="1800"/>
        </w:tabs>
        <w:ind w:left="1800" w:hanging="360"/>
      </w:pPr>
      <w:rPr>
        <w:rFonts w:ascii="Courier New" w:hAnsi="Courier New" w:hint="default"/>
      </w:rPr>
    </w:lvl>
    <w:lvl w:ilvl="2" w:tplc="083ADBFC" w:tentative="1">
      <w:start w:val="1"/>
      <w:numFmt w:val="bullet"/>
      <w:lvlText w:val=""/>
      <w:lvlJc w:val="left"/>
      <w:pPr>
        <w:tabs>
          <w:tab w:val="num" w:pos="2520"/>
        </w:tabs>
        <w:ind w:left="2520" w:hanging="360"/>
      </w:pPr>
      <w:rPr>
        <w:rFonts w:ascii="Wingdings" w:hAnsi="Wingdings" w:hint="default"/>
      </w:rPr>
    </w:lvl>
    <w:lvl w:ilvl="3" w:tplc="15A815A8" w:tentative="1">
      <w:start w:val="1"/>
      <w:numFmt w:val="bullet"/>
      <w:lvlText w:val=""/>
      <w:lvlJc w:val="left"/>
      <w:pPr>
        <w:tabs>
          <w:tab w:val="num" w:pos="3240"/>
        </w:tabs>
        <w:ind w:left="3240" w:hanging="360"/>
      </w:pPr>
      <w:rPr>
        <w:rFonts w:ascii="Symbol" w:hAnsi="Symbol" w:hint="default"/>
      </w:rPr>
    </w:lvl>
    <w:lvl w:ilvl="4" w:tplc="1FEE633C" w:tentative="1">
      <w:start w:val="1"/>
      <w:numFmt w:val="bullet"/>
      <w:lvlText w:val="o"/>
      <w:lvlJc w:val="left"/>
      <w:pPr>
        <w:tabs>
          <w:tab w:val="num" w:pos="3960"/>
        </w:tabs>
        <w:ind w:left="3960" w:hanging="360"/>
      </w:pPr>
      <w:rPr>
        <w:rFonts w:ascii="Courier New" w:hAnsi="Courier New" w:hint="default"/>
      </w:rPr>
    </w:lvl>
    <w:lvl w:ilvl="5" w:tplc="74DCA56C" w:tentative="1">
      <w:start w:val="1"/>
      <w:numFmt w:val="bullet"/>
      <w:lvlText w:val=""/>
      <w:lvlJc w:val="left"/>
      <w:pPr>
        <w:tabs>
          <w:tab w:val="num" w:pos="4680"/>
        </w:tabs>
        <w:ind w:left="4680" w:hanging="360"/>
      </w:pPr>
      <w:rPr>
        <w:rFonts w:ascii="Wingdings" w:hAnsi="Wingdings" w:hint="default"/>
      </w:rPr>
    </w:lvl>
    <w:lvl w:ilvl="6" w:tplc="BEFA0052" w:tentative="1">
      <w:start w:val="1"/>
      <w:numFmt w:val="bullet"/>
      <w:lvlText w:val=""/>
      <w:lvlJc w:val="left"/>
      <w:pPr>
        <w:tabs>
          <w:tab w:val="num" w:pos="5400"/>
        </w:tabs>
        <w:ind w:left="5400" w:hanging="360"/>
      </w:pPr>
      <w:rPr>
        <w:rFonts w:ascii="Symbol" w:hAnsi="Symbol" w:hint="default"/>
      </w:rPr>
    </w:lvl>
    <w:lvl w:ilvl="7" w:tplc="9440EEE0" w:tentative="1">
      <w:start w:val="1"/>
      <w:numFmt w:val="bullet"/>
      <w:lvlText w:val="o"/>
      <w:lvlJc w:val="left"/>
      <w:pPr>
        <w:tabs>
          <w:tab w:val="num" w:pos="6120"/>
        </w:tabs>
        <w:ind w:left="6120" w:hanging="360"/>
      </w:pPr>
      <w:rPr>
        <w:rFonts w:ascii="Courier New" w:hAnsi="Courier New" w:hint="default"/>
      </w:rPr>
    </w:lvl>
    <w:lvl w:ilvl="8" w:tplc="BF2206CA"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144750"/>
    <w:multiLevelType w:val="hybridMultilevel"/>
    <w:tmpl w:val="1C58C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245428"/>
    <w:multiLevelType w:val="hybridMultilevel"/>
    <w:tmpl w:val="1A7EA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45A11"/>
    <w:multiLevelType w:val="hybridMultilevel"/>
    <w:tmpl w:val="26911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214944"/>
    <w:multiLevelType w:val="hybridMultilevel"/>
    <w:tmpl w:val="025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04786"/>
    <w:multiLevelType w:val="hybridMultilevel"/>
    <w:tmpl w:val="47CCE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10ACF"/>
    <w:multiLevelType w:val="hybridMultilevel"/>
    <w:tmpl w:val="F44A77D4"/>
    <w:lvl w:ilvl="0" w:tplc="04090001">
      <w:start w:val="1"/>
      <w:numFmt w:val="bullet"/>
      <w:lvlText w:val=""/>
      <w:lvlJc w:val="left"/>
      <w:pPr>
        <w:ind w:left="720" w:hanging="360"/>
      </w:pPr>
      <w:rPr>
        <w:rFonts w:ascii="Symbol" w:hAnsi="Symbol" w:hint="default"/>
      </w:rPr>
    </w:lvl>
    <w:lvl w:ilvl="1" w:tplc="02025E4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E27EC"/>
    <w:multiLevelType w:val="hybridMultilevel"/>
    <w:tmpl w:val="6884F4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4F7339"/>
    <w:multiLevelType w:val="hybridMultilevel"/>
    <w:tmpl w:val="E638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1688E"/>
    <w:multiLevelType w:val="hybridMultilevel"/>
    <w:tmpl w:val="A03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D030A"/>
    <w:multiLevelType w:val="hybridMultilevel"/>
    <w:tmpl w:val="A814B8A8"/>
    <w:lvl w:ilvl="0" w:tplc="BE5A278E">
      <w:start w:val="1"/>
      <w:numFmt w:val="bullet"/>
      <w:lvlText w:val="•"/>
      <w:lvlJc w:val="left"/>
      <w:pPr>
        <w:tabs>
          <w:tab w:val="num" w:pos="720"/>
        </w:tabs>
        <w:ind w:left="720" w:hanging="360"/>
      </w:pPr>
      <w:rPr>
        <w:rFonts w:ascii="Arial" w:hAnsi="Arial" w:hint="default"/>
      </w:rPr>
    </w:lvl>
    <w:lvl w:ilvl="1" w:tplc="DCC4F4CE">
      <w:start w:val="253"/>
      <w:numFmt w:val="bullet"/>
      <w:lvlText w:val="•"/>
      <w:lvlJc w:val="left"/>
      <w:pPr>
        <w:tabs>
          <w:tab w:val="num" w:pos="1440"/>
        </w:tabs>
        <w:ind w:left="1440" w:hanging="360"/>
      </w:pPr>
      <w:rPr>
        <w:rFonts w:ascii="Arial" w:hAnsi="Arial" w:hint="default"/>
      </w:rPr>
    </w:lvl>
    <w:lvl w:ilvl="2" w:tplc="37E253AE" w:tentative="1">
      <w:start w:val="1"/>
      <w:numFmt w:val="bullet"/>
      <w:lvlText w:val="•"/>
      <w:lvlJc w:val="left"/>
      <w:pPr>
        <w:tabs>
          <w:tab w:val="num" w:pos="2160"/>
        </w:tabs>
        <w:ind w:left="2160" w:hanging="360"/>
      </w:pPr>
      <w:rPr>
        <w:rFonts w:ascii="Arial" w:hAnsi="Arial" w:hint="default"/>
      </w:rPr>
    </w:lvl>
    <w:lvl w:ilvl="3" w:tplc="C69863FC" w:tentative="1">
      <w:start w:val="1"/>
      <w:numFmt w:val="bullet"/>
      <w:lvlText w:val="•"/>
      <w:lvlJc w:val="left"/>
      <w:pPr>
        <w:tabs>
          <w:tab w:val="num" w:pos="2880"/>
        </w:tabs>
        <w:ind w:left="2880" w:hanging="360"/>
      </w:pPr>
      <w:rPr>
        <w:rFonts w:ascii="Arial" w:hAnsi="Arial" w:hint="default"/>
      </w:rPr>
    </w:lvl>
    <w:lvl w:ilvl="4" w:tplc="343EB898" w:tentative="1">
      <w:start w:val="1"/>
      <w:numFmt w:val="bullet"/>
      <w:lvlText w:val="•"/>
      <w:lvlJc w:val="left"/>
      <w:pPr>
        <w:tabs>
          <w:tab w:val="num" w:pos="3600"/>
        </w:tabs>
        <w:ind w:left="3600" w:hanging="360"/>
      </w:pPr>
      <w:rPr>
        <w:rFonts w:ascii="Arial" w:hAnsi="Arial" w:hint="default"/>
      </w:rPr>
    </w:lvl>
    <w:lvl w:ilvl="5" w:tplc="24E83A7C" w:tentative="1">
      <w:start w:val="1"/>
      <w:numFmt w:val="bullet"/>
      <w:lvlText w:val="•"/>
      <w:lvlJc w:val="left"/>
      <w:pPr>
        <w:tabs>
          <w:tab w:val="num" w:pos="4320"/>
        </w:tabs>
        <w:ind w:left="4320" w:hanging="360"/>
      </w:pPr>
      <w:rPr>
        <w:rFonts w:ascii="Arial" w:hAnsi="Arial" w:hint="default"/>
      </w:rPr>
    </w:lvl>
    <w:lvl w:ilvl="6" w:tplc="F2BCB68A" w:tentative="1">
      <w:start w:val="1"/>
      <w:numFmt w:val="bullet"/>
      <w:lvlText w:val="•"/>
      <w:lvlJc w:val="left"/>
      <w:pPr>
        <w:tabs>
          <w:tab w:val="num" w:pos="5040"/>
        </w:tabs>
        <w:ind w:left="5040" w:hanging="360"/>
      </w:pPr>
      <w:rPr>
        <w:rFonts w:ascii="Arial" w:hAnsi="Arial" w:hint="default"/>
      </w:rPr>
    </w:lvl>
    <w:lvl w:ilvl="7" w:tplc="6F8E1FD2" w:tentative="1">
      <w:start w:val="1"/>
      <w:numFmt w:val="bullet"/>
      <w:lvlText w:val="•"/>
      <w:lvlJc w:val="left"/>
      <w:pPr>
        <w:tabs>
          <w:tab w:val="num" w:pos="5760"/>
        </w:tabs>
        <w:ind w:left="5760" w:hanging="360"/>
      </w:pPr>
      <w:rPr>
        <w:rFonts w:ascii="Arial" w:hAnsi="Arial" w:hint="default"/>
      </w:rPr>
    </w:lvl>
    <w:lvl w:ilvl="8" w:tplc="296806E4" w:tentative="1">
      <w:start w:val="1"/>
      <w:numFmt w:val="bullet"/>
      <w:lvlText w:val="•"/>
      <w:lvlJc w:val="left"/>
      <w:pPr>
        <w:tabs>
          <w:tab w:val="num" w:pos="6480"/>
        </w:tabs>
        <w:ind w:left="6480" w:hanging="360"/>
      </w:pPr>
      <w:rPr>
        <w:rFonts w:ascii="Arial" w:hAnsi="Arial" w:hint="default"/>
      </w:rPr>
    </w:lvl>
  </w:abstractNum>
  <w:num w:numId="1" w16cid:durableId="1536960510">
    <w:abstractNumId w:val="1"/>
  </w:num>
  <w:num w:numId="2" w16cid:durableId="1942256945">
    <w:abstractNumId w:val="4"/>
  </w:num>
  <w:num w:numId="3" w16cid:durableId="1186598009">
    <w:abstractNumId w:val="10"/>
  </w:num>
  <w:num w:numId="4" w16cid:durableId="1802916911">
    <w:abstractNumId w:val="5"/>
  </w:num>
  <w:num w:numId="5" w16cid:durableId="1757632754">
    <w:abstractNumId w:val="13"/>
  </w:num>
  <w:num w:numId="6" w16cid:durableId="1753577378">
    <w:abstractNumId w:val="9"/>
  </w:num>
  <w:num w:numId="7" w16cid:durableId="1967196158">
    <w:abstractNumId w:val="11"/>
  </w:num>
  <w:num w:numId="8" w16cid:durableId="1244609812">
    <w:abstractNumId w:val="2"/>
  </w:num>
  <w:num w:numId="9" w16cid:durableId="2030596025">
    <w:abstractNumId w:val="12"/>
  </w:num>
  <w:num w:numId="10" w16cid:durableId="14353493">
    <w:abstractNumId w:val="7"/>
  </w:num>
  <w:num w:numId="11" w16cid:durableId="800226014">
    <w:abstractNumId w:val="6"/>
  </w:num>
  <w:num w:numId="12" w16cid:durableId="549540715">
    <w:abstractNumId w:val="0"/>
  </w:num>
  <w:num w:numId="13" w16cid:durableId="793018042">
    <w:abstractNumId w:val="3"/>
  </w:num>
  <w:num w:numId="14" w16cid:durableId="1670282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5F"/>
    <w:rsid w:val="00017611"/>
    <w:rsid w:val="00034BC8"/>
    <w:rsid w:val="000508BA"/>
    <w:rsid w:val="000749E0"/>
    <w:rsid w:val="000C6EC9"/>
    <w:rsid w:val="000D6F5D"/>
    <w:rsid w:val="001303D7"/>
    <w:rsid w:val="00180E23"/>
    <w:rsid w:val="001B65A3"/>
    <w:rsid w:val="001D4F7F"/>
    <w:rsid w:val="001F77E6"/>
    <w:rsid w:val="0029502C"/>
    <w:rsid w:val="002A42C1"/>
    <w:rsid w:val="002B539C"/>
    <w:rsid w:val="002D587D"/>
    <w:rsid w:val="003572E5"/>
    <w:rsid w:val="003B0414"/>
    <w:rsid w:val="004200E5"/>
    <w:rsid w:val="0044429F"/>
    <w:rsid w:val="00450FAE"/>
    <w:rsid w:val="004559AE"/>
    <w:rsid w:val="004A2513"/>
    <w:rsid w:val="004D4426"/>
    <w:rsid w:val="004F6087"/>
    <w:rsid w:val="00516A20"/>
    <w:rsid w:val="00521B5F"/>
    <w:rsid w:val="0052360D"/>
    <w:rsid w:val="005374A3"/>
    <w:rsid w:val="00593739"/>
    <w:rsid w:val="00612CE5"/>
    <w:rsid w:val="00626129"/>
    <w:rsid w:val="006516D7"/>
    <w:rsid w:val="00664CB6"/>
    <w:rsid w:val="006D45BC"/>
    <w:rsid w:val="006F12C6"/>
    <w:rsid w:val="006F4664"/>
    <w:rsid w:val="00722105"/>
    <w:rsid w:val="0075590A"/>
    <w:rsid w:val="00814585"/>
    <w:rsid w:val="00833BE2"/>
    <w:rsid w:val="0088790E"/>
    <w:rsid w:val="00890D4F"/>
    <w:rsid w:val="008A454D"/>
    <w:rsid w:val="008F3052"/>
    <w:rsid w:val="009012C0"/>
    <w:rsid w:val="00924D08"/>
    <w:rsid w:val="009655F9"/>
    <w:rsid w:val="00970338"/>
    <w:rsid w:val="009E21AD"/>
    <w:rsid w:val="00A11289"/>
    <w:rsid w:val="00A26B5B"/>
    <w:rsid w:val="00A435D9"/>
    <w:rsid w:val="00A74F13"/>
    <w:rsid w:val="00AB15DC"/>
    <w:rsid w:val="00AC0525"/>
    <w:rsid w:val="00AE05BF"/>
    <w:rsid w:val="00B10972"/>
    <w:rsid w:val="00B37A2C"/>
    <w:rsid w:val="00B47F39"/>
    <w:rsid w:val="00B61252"/>
    <w:rsid w:val="00BD65E9"/>
    <w:rsid w:val="00BF51E6"/>
    <w:rsid w:val="00C12269"/>
    <w:rsid w:val="00C66318"/>
    <w:rsid w:val="00C77F11"/>
    <w:rsid w:val="00CA37F7"/>
    <w:rsid w:val="00CB2F35"/>
    <w:rsid w:val="00D26380"/>
    <w:rsid w:val="00D87B42"/>
    <w:rsid w:val="00D90DCF"/>
    <w:rsid w:val="00D95D53"/>
    <w:rsid w:val="00DC4D6B"/>
    <w:rsid w:val="00E41E31"/>
    <w:rsid w:val="00E50E04"/>
    <w:rsid w:val="00E73303"/>
    <w:rsid w:val="00E92CE4"/>
    <w:rsid w:val="00EA0176"/>
    <w:rsid w:val="00EA370A"/>
    <w:rsid w:val="00EE1767"/>
    <w:rsid w:val="00F16173"/>
    <w:rsid w:val="00F74F90"/>
    <w:rsid w:val="00F83B66"/>
    <w:rsid w:val="00FB1E4D"/>
    <w:rsid w:val="00FB474B"/>
    <w:rsid w:val="00FC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1F76"/>
  <w15:chartTrackingRefBased/>
  <w15:docId w15:val="{98C8CF8E-E50F-43EA-B834-8BB5E978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74698441436053794default">
    <w:name w:val="m_-1274698441436053794default"/>
    <w:basedOn w:val="Normal"/>
    <w:rsid w:val="00521B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1B5F"/>
    <w:pPr>
      <w:ind w:left="720"/>
      <w:contextualSpacing/>
    </w:pPr>
  </w:style>
  <w:style w:type="paragraph" w:customStyle="1" w:styleId="m-3959294310721444778msolist">
    <w:name w:val="m_-3959294310721444778msolist"/>
    <w:basedOn w:val="Normal"/>
    <w:rsid w:val="00130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959294310721444778msolistparagraph">
    <w:name w:val="m_-3959294310721444778msolistparagraph"/>
    <w:basedOn w:val="Normal"/>
    <w:rsid w:val="001303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9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1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semiHidden/>
    <w:rsid w:val="00C6631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C6631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54D"/>
    <w:rPr>
      <w:color w:val="0563C1" w:themeColor="hyperlink"/>
      <w:u w:val="single"/>
    </w:rPr>
  </w:style>
  <w:style w:type="character" w:styleId="Strong">
    <w:name w:val="Strong"/>
    <w:basedOn w:val="DefaultParagraphFont"/>
    <w:uiPriority w:val="22"/>
    <w:qFormat/>
    <w:rsid w:val="008A454D"/>
    <w:rPr>
      <w:b/>
      <w:bCs/>
    </w:rPr>
  </w:style>
  <w:style w:type="character" w:styleId="FollowedHyperlink">
    <w:name w:val="FollowedHyperlink"/>
    <w:basedOn w:val="DefaultParagraphFont"/>
    <w:uiPriority w:val="99"/>
    <w:semiHidden/>
    <w:unhideWhenUsed/>
    <w:rsid w:val="00C12269"/>
    <w:rPr>
      <w:color w:val="954F72" w:themeColor="followedHyperlink"/>
      <w:u w:val="single"/>
    </w:rPr>
  </w:style>
  <w:style w:type="paragraph" w:customStyle="1" w:styleId="m-919531051225171397paragraph">
    <w:name w:val="m_-919531051225171397paragraph"/>
    <w:basedOn w:val="Normal"/>
    <w:rsid w:val="00F74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9531051225171397normaltextrun">
    <w:name w:val="m_-919531051225171397normaltextrun"/>
    <w:basedOn w:val="DefaultParagraphFont"/>
    <w:rsid w:val="00F74F90"/>
  </w:style>
  <w:style w:type="character" w:customStyle="1" w:styleId="m-919531051225171397eop">
    <w:name w:val="m_-919531051225171397eop"/>
    <w:basedOn w:val="DefaultParagraphFont"/>
    <w:rsid w:val="00F74F90"/>
  </w:style>
  <w:style w:type="paragraph" w:styleId="BalloonText">
    <w:name w:val="Balloon Text"/>
    <w:basedOn w:val="Normal"/>
    <w:link w:val="BalloonTextChar"/>
    <w:uiPriority w:val="99"/>
    <w:semiHidden/>
    <w:unhideWhenUsed/>
    <w:rsid w:val="00D9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CF"/>
    <w:rPr>
      <w:rFonts w:ascii="Segoe UI" w:hAnsi="Segoe UI" w:cs="Segoe UI"/>
      <w:sz w:val="18"/>
      <w:szCs w:val="18"/>
    </w:rPr>
  </w:style>
  <w:style w:type="paragraph" w:styleId="BodyTextIndent">
    <w:name w:val="Body Text Indent"/>
    <w:basedOn w:val="Normal"/>
    <w:link w:val="BodyTextIndentChar"/>
    <w:rsid w:val="006516D7"/>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516D7"/>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034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620">
      <w:bodyDiv w:val="1"/>
      <w:marLeft w:val="0"/>
      <w:marRight w:val="0"/>
      <w:marTop w:val="0"/>
      <w:marBottom w:val="0"/>
      <w:divBdr>
        <w:top w:val="none" w:sz="0" w:space="0" w:color="auto"/>
        <w:left w:val="none" w:sz="0" w:space="0" w:color="auto"/>
        <w:bottom w:val="none" w:sz="0" w:space="0" w:color="auto"/>
        <w:right w:val="none" w:sz="0" w:space="0" w:color="auto"/>
      </w:divBdr>
    </w:div>
    <w:div w:id="1367486966">
      <w:bodyDiv w:val="1"/>
      <w:marLeft w:val="0"/>
      <w:marRight w:val="0"/>
      <w:marTop w:val="0"/>
      <w:marBottom w:val="0"/>
      <w:divBdr>
        <w:top w:val="none" w:sz="0" w:space="0" w:color="auto"/>
        <w:left w:val="none" w:sz="0" w:space="0" w:color="auto"/>
        <w:bottom w:val="none" w:sz="0" w:space="0" w:color="auto"/>
        <w:right w:val="none" w:sz="0" w:space="0" w:color="auto"/>
      </w:divBdr>
    </w:div>
    <w:div w:id="1430347794">
      <w:bodyDiv w:val="1"/>
      <w:marLeft w:val="0"/>
      <w:marRight w:val="0"/>
      <w:marTop w:val="0"/>
      <w:marBottom w:val="0"/>
      <w:divBdr>
        <w:top w:val="none" w:sz="0" w:space="0" w:color="auto"/>
        <w:left w:val="none" w:sz="0" w:space="0" w:color="auto"/>
        <w:bottom w:val="none" w:sz="0" w:space="0" w:color="auto"/>
        <w:right w:val="none" w:sz="0" w:space="0" w:color="auto"/>
      </w:divBdr>
    </w:div>
    <w:div w:id="1511220240">
      <w:bodyDiv w:val="1"/>
      <w:marLeft w:val="0"/>
      <w:marRight w:val="0"/>
      <w:marTop w:val="0"/>
      <w:marBottom w:val="0"/>
      <w:divBdr>
        <w:top w:val="none" w:sz="0" w:space="0" w:color="auto"/>
        <w:left w:val="none" w:sz="0" w:space="0" w:color="auto"/>
        <w:bottom w:val="none" w:sz="0" w:space="0" w:color="auto"/>
        <w:right w:val="none" w:sz="0" w:space="0" w:color="auto"/>
      </w:divBdr>
    </w:div>
    <w:div w:id="2068409490">
      <w:bodyDiv w:val="1"/>
      <w:marLeft w:val="0"/>
      <w:marRight w:val="0"/>
      <w:marTop w:val="0"/>
      <w:marBottom w:val="0"/>
      <w:divBdr>
        <w:top w:val="none" w:sz="0" w:space="0" w:color="auto"/>
        <w:left w:val="none" w:sz="0" w:space="0" w:color="auto"/>
        <w:bottom w:val="none" w:sz="0" w:space="0" w:color="auto"/>
        <w:right w:val="none" w:sz="0" w:space="0" w:color="auto"/>
      </w:divBdr>
      <w:divsChild>
        <w:div w:id="151915273">
          <w:marLeft w:val="547"/>
          <w:marRight w:val="0"/>
          <w:marTop w:val="115"/>
          <w:marBottom w:val="0"/>
          <w:divBdr>
            <w:top w:val="none" w:sz="0" w:space="0" w:color="auto"/>
            <w:left w:val="none" w:sz="0" w:space="0" w:color="auto"/>
            <w:bottom w:val="none" w:sz="0" w:space="0" w:color="auto"/>
            <w:right w:val="none" w:sz="0" w:space="0" w:color="auto"/>
          </w:divBdr>
        </w:div>
        <w:div w:id="1259556640">
          <w:marLeft w:val="547"/>
          <w:marRight w:val="0"/>
          <w:marTop w:val="115"/>
          <w:marBottom w:val="0"/>
          <w:divBdr>
            <w:top w:val="none" w:sz="0" w:space="0" w:color="auto"/>
            <w:left w:val="none" w:sz="0" w:space="0" w:color="auto"/>
            <w:bottom w:val="none" w:sz="0" w:space="0" w:color="auto"/>
            <w:right w:val="none" w:sz="0" w:space="0" w:color="auto"/>
          </w:divBdr>
        </w:div>
        <w:div w:id="472068128">
          <w:marLeft w:val="1181"/>
          <w:marRight w:val="0"/>
          <w:marTop w:val="96"/>
          <w:marBottom w:val="0"/>
          <w:divBdr>
            <w:top w:val="none" w:sz="0" w:space="0" w:color="auto"/>
            <w:left w:val="none" w:sz="0" w:space="0" w:color="auto"/>
            <w:bottom w:val="none" w:sz="0" w:space="0" w:color="auto"/>
            <w:right w:val="none" w:sz="0" w:space="0" w:color="auto"/>
          </w:divBdr>
        </w:div>
        <w:div w:id="1357930271">
          <w:marLeft w:val="1181"/>
          <w:marRight w:val="0"/>
          <w:marTop w:val="96"/>
          <w:marBottom w:val="0"/>
          <w:divBdr>
            <w:top w:val="none" w:sz="0" w:space="0" w:color="auto"/>
            <w:left w:val="none" w:sz="0" w:space="0" w:color="auto"/>
            <w:bottom w:val="none" w:sz="0" w:space="0" w:color="auto"/>
            <w:right w:val="none" w:sz="0" w:space="0" w:color="auto"/>
          </w:divBdr>
        </w:div>
        <w:div w:id="680164208">
          <w:marLeft w:val="1181"/>
          <w:marRight w:val="0"/>
          <w:marTop w:val="96"/>
          <w:marBottom w:val="0"/>
          <w:divBdr>
            <w:top w:val="none" w:sz="0" w:space="0" w:color="auto"/>
            <w:left w:val="none" w:sz="0" w:space="0" w:color="auto"/>
            <w:bottom w:val="none" w:sz="0" w:space="0" w:color="auto"/>
            <w:right w:val="none" w:sz="0" w:space="0" w:color="auto"/>
          </w:divBdr>
        </w:div>
        <w:div w:id="1597253165">
          <w:marLeft w:val="1181"/>
          <w:marRight w:val="0"/>
          <w:marTop w:val="96"/>
          <w:marBottom w:val="0"/>
          <w:divBdr>
            <w:top w:val="none" w:sz="0" w:space="0" w:color="auto"/>
            <w:left w:val="none" w:sz="0" w:space="0" w:color="auto"/>
            <w:bottom w:val="none" w:sz="0" w:space="0" w:color="auto"/>
            <w:right w:val="none" w:sz="0" w:space="0" w:color="auto"/>
          </w:divBdr>
        </w:div>
        <w:div w:id="1397165379">
          <w:marLeft w:val="547"/>
          <w:marRight w:val="0"/>
          <w:marTop w:val="115"/>
          <w:marBottom w:val="0"/>
          <w:divBdr>
            <w:top w:val="none" w:sz="0" w:space="0" w:color="auto"/>
            <w:left w:val="none" w:sz="0" w:space="0" w:color="auto"/>
            <w:bottom w:val="none" w:sz="0" w:space="0" w:color="auto"/>
            <w:right w:val="none" w:sz="0" w:space="0" w:color="auto"/>
          </w:divBdr>
        </w:div>
        <w:div w:id="277295531">
          <w:marLeft w:val="1094"/>
          <w:marRight w:val="0"/>
          <w:marTop w:val="96"/>
          <w:marBottom w:val="0"/>
          <w:divBdr>
            <w:top w:val="none" w:sz="0" w:space="0" w:color="auto"/>
            <w:left w:val="none" w:sz="0" w:space="0" w:color="auto"/>
            <w:bottom w:val="none" w:sz="0" w:space="0" w:color="auto"/>
            <w:right w:val="none" w:sz="0" w:space="0" w:color="auto"/>
          </w:divBdr>
        </w:div>
        <w:div w:id="1385443713">
          <w:marLeft w:val="288"/>
          <w:marRight w:val="0"/>
          <w:marTop w:val="115"/>
          <w:marBottom w:val="0"/>
          <w:divBdr>
            <w:top w:val="none" w:sz="0" w:space="0" w:color="auto"/>
            <w:left w:val="none" w:sz="0" w:space="0" w:color="auto"/>
            <w:bottom w:val="none" w:sz="0" w:space="0" w:color="auto"/>
            <w:right w:val="none" w:sz="0" w:space="0" w:color="auto"/>
          </w:divBdr>
        </w:div>
        <w:div w:id="2043244742">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fund/grant/apply/appforms/ed524b_cover.doc" TargetMode="External"/><Relationship Id="rId13" Type="http://schemas.openxmlformats.org/officeDocument/2006/relationships/hyperlink" Target="https://g6.ed.gov/" TargetMode="External"/><Relationship Id="rId3" Type="http://schemas.openxmlformats.org/officeDocument/2006/relationships/settings" Target="settings.xml"/><Relationship Id="rId7" Type="http://schemas.openxmlformats.org/officeDocument/2006/relationships/hyperlink" Target="https://www2.ed.gov/fund/grant/apply/appforms/ed524b_cover.pdf" TargetMode="External"/><Relationship Id="rId12" Type="http://schemas.openxmlformats.org/officeDocument/2006/relationships/hyperlink" Target="https://www2.ed.gov/fund/grant/apply/appforms/ed524b_instruction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fund/grant/apply/appforms/appforms.html" TargetMode="External"/><Relationship Id="rId11" Type="http://schemas.openxmlformats.org/officeDocument/2006/relationships/hyperlink" Target="https://www2.ed.gov/fund/grant/apply/appforms/ed524b_instructions.pdf" TargetMode="External"/><Relationship Id="rId5" Type="http://schemas.openxmlformats.org/officeDocument/2006/relationships/hyperlink" Target="https://centersconnect.parentcenterhub.org/files/file/59-annual-performance-reports-with-the-project-officers-webinar-recordings-english-and-spanish-and-slides/" TargetMode="External"/><Relationship Id="rId15" Type="http://schemas.openxmlformats.org/officeDocument/2006/relationships/theme" Target="theme/theme1.xml"/><Relationship Id="rId10" Type="http://schemas.openxmlformats.org/officeDocument/2006/relationships/hyperlink" Target="https://www2.ed.gov/fund/grant/apply/appforms/ed524b_status.doc" TargetMode="External"/><Relationship Id="rId4" Type="http://schemas.openxmlformats.org/officeDocument/2006/relationships/webSettings" Target="webSettings.xml"/><Relationship Id="rId9" Type="http://schemas.openxmlformats.org/officeDocument/2006/relationships/hyperlink" Target="https://www2.ed.gov/fund/grant/apply/appforms/ed524b_statu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Courtney</cp:lastModifiedBy>
  <cp:revision>2</cp:revision>
  <cp:lastPrinted>2022-03-29T17:05:00Z</cp:lastPrinted>
  <dcterms:created xsi:type="dcterms:W3CDTF">2024-02-08T20:41:00Z</dcterms:created>
  <dcterms:modified xsi:type="dcterms:W3CDTF">2024-02-08T20:41:00Z</dcterms:modified>
</cp:coreProperties>
</file>